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743" w:rsidRDefault="00C50743" w:rsidP="00C50743">
      <w:pPr>
        <w:jc w:val="center"/>
        <w:rPr>
          <w:b/>
          <w:sz w:val="24"/>
          <w:szCs w:val="24"/>
        </w:rPr>
      </w:pPr>
    </w:p>
    <w:p w:rsidR="00C50743" w:rsidRDefault="00C50743" w:rsidP="00C50743">
      <w:pPr>
        <w:jc w:val="center"/>
        <w:rPr>
          <w:b/>
          <w:sz w:val="24"/>
          <w:szCs w:val="24"/>
        </w:rPr>
      </w:pPr>
    </w:p>
    <w:p w:rsidR="00C50743" w:rsidRDefault="00C50743" w:rsidP="00C50743">
      <w:pPr>
        <w:jc w:val="center"/>
        <w:rPr>
          <w:b/>
          <w:sz w:val="24"/>
          <w:szCs w:val="24"/>
        </w:rPr>
      </w:pPr>
    </w:p>
    <w:p w:rsidR="00C50743" w:rsidRDefault="00C50743" w:rsidP="00C50743">
      <w:pPr>
        <w:jc w:val="center"/>
        <w:rPr>
          <w:b/>
          <w:sz w:val="24"/>
          <w:szCs w:val="24"/>
        </w:rPr>
      </w:pPr>
    </w:p>
    <w:p w:rsidR="00C50743" w:rsidRDefault="00C50743" w:rsidP="00C50743">
      <w:pPr>
        <w:jc w:val="center"/>
        <w:rPr>
          <w:b/>
          <w:sz w:val="24"/>
          <w:szCs w:val="24"/>
        </w:rPr>
      </w:pPr>
    </w:p>
    <w:p w:rsidR="00C50743" w:rsidRDefault="00C50743" w:rsidP="00C50743">
      <w:pPr>
        <w:jc w:val="center"/>
        <w:rPr>
          <w:b/>
          <w:sz w:val="24"/>
          <w:szCs w:val="24"/>
        </w:rPr>
      </w:pPr>
    </w:p>
    <w:p w:rsidR="00C50743" w:rsidRDefault="00C50743" w:rsidP="00C50743">
      <w:pPr>
        <w:jc w:val="center"/>
        <w:rPr>
          <w:b/>
          <w:sz w:val="24"/>
          <w:szCs w:val="24"/>
        </w:rPr>
      </w:pPr>
    </w:p>
    <w:p w:rsidR="00C50743" w:rsidRDefault="00C50743" w:rsidP="00C50743">
      <w:pPr>
        <w:rPr>
          <w:b/>
          <w:sz w:val="24"/>
          <w:szCs w:val="24"/>
        </w:rPr>
      </w:pPr>
    </w:p>
    <w:p w:rsidR="00C50743" w:rsidRDefault="00C50743" w:rsidP="00C50743">
      <w:pPr>
        <w:jc w:val="center"/>
        <w:rPr>
          <w:b/>
          <w:sz w:val="24"/>
          <w:szCs w:val="24"/>
        </w:rPr>
      </w:pPr>
    </w:p>
    <w:p w:rsidR="00C50743" w:rsidRPr="00946E88" w:rsidRDefault="00C50743" w:rsidP="00C50743">
      <w:pPr>
        <w:spacing w:line="276" w:lineRule="auto"/>
        <w:jc w:val="center"/>
        <w:rPr>
          <w:b/>
          <w:color w:val="1F497D"/>
          <w:sz w:val="40"/>
          <w:szCs w:val="40"/>
        </w:rPr>
      </w:pPr>
      <w:r w:rsidRPr="00946E88">
        <w:rPr>
          <w:b/>
          <w:color w:val="1F497D"/>
          <w:sz w:val="40"/>
          <w:szCs w:val="40"/>
        </w:rPr>
        <w:t>ОПИСАНИЕ ПРОЕКТА</w:t>
      </w:r>
    </w:p>
    <w:p w:rsidR="00C50743" w:rsidRPr="00946E88" w:rsidRDefault="00C50743" w:rsidP="00C50743">
      <w:pPr>
        <w:spacing w:line="276" w:lineRule="auto"/>
        <w:jc w:val="center"/>
        <w:rPr>
          <w:b/>
          <w:color w:val="1F497D"/>
          <w:sz w:val="36"/>
          <w:szCs w:val="36"/>
        </w:rPr>
      </w:pPr>
      <w:r w:rsidRPr="00946E88">
        <w:rPr>
          <w:b/>
          <w:bCs/>
          <w:color w:val="1F497D"/>
          <w:sz w:val="36"/>
          <w:szCs w:val="36"/>
        </w:rPr>
        <w:t xml:space="preserve">«УТИЛИЗАЦИЯ ДЕГАЗАЦИОННОГО МЕТАНА </w:t>
      </w:r>
    </w:p>
    <w:p w:rsidR="00C50743" w:rsidRPr="00946E88" w:rsidRDefault="00C50743" w:rsidP="00C50743">
      <w:pPr>
        <w:spacing w:line="276" w:lineRule="auto"/>
        <w:jc w:val="center"/>
        <w:rPr>
          <w:b/>
          <w:color w:val="1F497D"/>
          <w:sz w:val="36"/>
          <w:szCs w:val="36"/>
        </w:rPr>
      </w:pPr>
      <w:r w:rsidRPr="00946E88">
        <w:rPr>
          <w:b/>
          <w:bCs/>
          <w:color w:val="1F497D"/>
          <w:sz w:val="36"/>
          <w:szCs w:val="36"/>
        </w:rPr>
        <w:t>НА ОБЪЕКТАХ АО «ВОРКУТАУГОЛЬ»</w:t>
      </w:r>
    </w:p>
    <w:p w:rsidR="00C50743" w:rsidRDefault="00C50743" w:rsidP="00C50743">
      <w:pPr>
        <w:spacing w:line="276" w:lineRule="auto"/>
        <w:jc w:val="center"/>
        <w:rPr>
          <w:b/>
          <w:sz w:val="32"/>
          <w:szCs w:val="3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5352"/>
      </w:tblGrid>
      <w:tr w:rsidR="00C50743" w:rsidRPr="00946E88" w:rsidTr="001C7F0F">
        <w:trPr>
          <w:trHeight w:val="3669"/>
        </w:trPr>
        <w:tc>
          <w:tcPr>
            <w:tcW w:w="4644" w:type="dxa"/>
            <w:shd w:val="clear" w:color="auto" w:fill="auto"/>
          </w:tcPr>
          <w:p w:rsidR="00C50743" w:rsidRPr="00946E88" w:rsidRDefault="00C50743" w:rsidP="001C7F0F">
            <w:pPr>
              <w:spacing w:line="276" w:lineRule="auto"/>
              <w:rPr>
                <w:b/>
                <w:sz w:val="32"/>
                <w:szCs w:val="32"/>
              </w:rPr>
            </w:pPr>
            <w:r w:rsidRPr="00946E88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631565" cy="272732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shd w:val="clear" w:color="auto" w:fill="auto"/>
          </w:tcPr>
          <w:p w:rsidR="00C50743" w:rsidRPr="00946E88" w:rsidRDefault="00C50743" w:rsidP="001C7F0F">
            <w:pPr>
              <w:spacing w:line="276" w:lineRule="auto"/>
              <w:rPr>
                <w:b/>
                <w:sz w:val="32"/>
                <w:szCs w:val="32"/>
              </w:rPr>
            </w:pPr>
            <w:r w:rsidRPr="00946E88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406775" cy="2727325"/>
                  <wp:effectExtent l="0" t="0" r="3175" b="0"/>
                  <wp:docPr id="1" name="Рисунок 1" descr="Описание: Башнеф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3" descr="Описание: Башнеф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26" b="15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7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743" w:rsidRDefault="00C50743" w:rsidP="00C50743">
      <w:pPr>
        <w:spacing w:line="276" w:lineRule="auto"/>
        <w:rPr>
          <w:b/>
          <w:sz w:val="32"/>
          <w:szCs w:val="32"/>
        </w:rPr>
      </w:pPr>
    </w:p>
    <w:p w:rsidR="00C50743" w:rsidRDefault="00C50743" w:rsidP="00C50743">
      <w:pPr>
        <w:spacing w:line="276" w:lineRule="auto"/>
        <w:jc w:val="center"/>
        <w:rPr>
          <w:b/>
          <w:sz w:val="32"/>
          <w:szCs w:val="32"/>
        </w:rPr>
      </w:pPr>
    </w:p>
    <w:p w:rsidR="00C50743" w:rsidRDefault="00C50743" w:rsidP="00C50743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:rsidR="00C50743" w:rsidRDefault="00C50743" w:rsidP="00C50743">
      <w:pPr>
        <w:spacing w:line="276" w:lineRule="auto"/>
        <w:rPr>
          <w:b/>
          <w:sz w:val="24"/>
          <w:szCs w:val="24"/>
        </w:rPr>
      </w:pPr>
    </w:p>
    <w:p w:rsidR="00C50743" w:rsidRPr="00946E88" w:rsidRDefault="00C50743" w:rsidP="00C50743">
      <w:pPr>
        <w:spacing w:line="276" w:lineRule="auto"/>
        <w:jc w:val="center"/>
        <w:rPr>
          <w:b/>
          <w:color w:val="1F497D"/>
          <w:sz w:val="22"/>
          <w:szCs w:val="22"/>
        </w:rPr>
      </w:pPr>
      <w:r w:rsidRPr="00946E88">
        <w:rPr>
          <w:b/>
          <w:color w:val="1F497D"/>
          <w:sz w:val="22"/>
          <w:szCs w:val="22"/>
        </w:rPr>
        <w:t xml:space="preserve">Республика Коми </w:t>
      </w:r>
    </w:p>
    <w:p w:rsidR="00C50743" w:rsidRPr="00946E88" w:rsidRDefault="00C50743" w:rsidP="00C50743">
      <w:pPr>
        <w:spacing w:line="276" w:lineRule="auto"/>
        <w:jc w:val="center"/>
        <w:rPr>
          <w:b/>
          <w:color w:val="1F497D"/>
          <w:sz w:val="22"/>
          <w:szCs w:val="22"/>
        </w:rPr>
      </w:pPr>
      <w:r w:rsidRPr="00946E88">
        <w:rPr>
          <w:b/>
          <w:color w:val="1F497D"/>
          <w:sz w:val="22"/>
          <w:szCs w:val="22"/>
        </w:rPr>
        <w:t>г. Воркута</w:t>
      </w:r>
    </w:p>
    <w:p w:rsidR="00C50743" w:rsidRPr="00946E88" w:rsidRDefault="00C50743" w:rsidP="00C50743">
      <w:pPr>
        <w:spacing w:line="276" w:lineRule="auto"/>
        <w:jc w:val="center"/>
        <w:rPr>
          <w:b/>
          <w:color w:val="1F497D"/>
          <w:sz w:val="22"/>
          <w:szCs w:val="22"/>
        </w:rPr>
      </w:pPr>
      <w:r w:rsidRPr="00946E88">
        <w:rPr>
          <w:b/>
          <w:color w:val="1F497D"/>
          <w:sz w:val="22"/>
          <w:szCs w:val="22"/>
        </w:rPr>
        <w:t>2017 год</w:t>
      </w: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</w:p>
    <w:p w:rsidR="00C50743" w:rsidRDefault="00C50743" w:rsidP="007B2774">
      <w:pPr>
        <w:jc w:val="center"/>
        <w:rPr>
          <w:b/>
          <w:color w:val="0000FF"/>
          <w:sz w:val="24"/>
          <w:szCs w:val="24"/>
        </w:rPr>
      </w:pPr>
      <w:bookmarkStart w:id="0" w:name="_GoBack"/>
      <w:bookmarkEnd w:id="0"/>
    </w:p>
    <w:p w:rsidR="008C7AEC" w:rsidRPr="00900B05" w:rsidRDefault="008C7AEC" w:rsidP="007B2774">
      <w:pPr>
        <w:jc w:val="center"/>
        <w:rPr>
          <w:b/>
          <w:color w:val="0000FF"/>
          <w:sz w:val="24"/>
          <w:szCs w:val="24"/>
        </w:rPr>
      </w:pPr>
      <w:r w:rsidRPr="00900B05">
        <w:rPr>
          <w:b/>
          <w:color w:val="0000FF"/>
          <w:sz w:val="24"/>
          <w:szCs w:val="24"/>
        </w:rPr>
        <w:lastRenderedPageBreak/>
        <w:t xml:space="preserve">Аннотация </w:t>
      </w:r>
    </w:p>
    <w:p w:rsidR="008C7AEC" w:rsidRPr="00CE4862" w:rsidRDefault="008C7AEC" w:rsidP="007B2774">
      <w:pPr>
        <w:jc w:val="center"/>
        <w:rPr>
          <w:b/>
          <w:sz w:val="22"/>
          <w:szCs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34"/>
        <w:gridCol w:w="5732"/>
        <w:gridCol w:w="3481"/>
      </w:tblGrid>
      <w:tr w:rsidR="008C7AEC" w:rsidRPr="009F60CA" w:rsidTr="008969F6">
        <w:tc>
          <w:tcPr>
            <w:tcW w:w="534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b/>
                <w:sz w:val="22"/>
                <w:szCs w:val="22"/>
              </w:rPr>
            </w:pPr>
            <w:r w:rsidRPr="009F60CA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5732" w:type="dxa"/>
            <w:shd w:val="clear" w:color="auto" w:fill="auto"/>
          </w:tcPr>
          <w:p w:rsidR="008C7AEC" w:rsidRPr="009F60CA" w:rsidRDefault="008C7AEC" w:rsidP="007B2774">
            <w:pPr>
              <w:rPr>
                <w:b/>
                <w:sz w:val="22"/>
                <w:szCs w:val="22"/>
              </w:rPr>
            </w:pPr>
            <w:r w:rsidRPr="009F60CA">
              <w:rPr>
                <w:b/>
                <w:sz w:val="22"/>
                <w:szCs w:val="22"/>
              </w:rPr>
              <w:t>Наименование номинации</w:t>
            </w:r>
          </w:p>
        </w:tc>
        <w:tc>
          <w:tcPr>
            <w:tcW w:w="3481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</w:tr>
      <w:tr w:rsidR="008C7AEC" w:rsidRPr="009F60CA" w:rsidTr="008969F6">
        <w:tc>
          <w:tcPr>
            <w:tcW w:w="534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7AEC" w:rsidRPr="009F60CA" w:rsidRDefault="005E573F" w:rsidP="007B2774">
            <w:pPr>
              <w:jc w:val="both"/>
              <w:rPr>
                <w:sz w:val="22"/>
                <w:szCs w:val="22"/>
              </w:rPr>
            </w:pPr>
            <w:r w:rsidRPr="005E573F">
              <w:rPr>
                <w:sz w:val="22"/>
                <w:szCs w:val="22"/>
              </w:rPr>
              <w:t>Вклад в климатическое развитие (безопасность) региона</w:t>
            </w:r>
          </w:p>
        </w:tc>
      </w:tr>
      <w:tr w:rsidR="008969F6" w:rsidRPr="009F60CA" w:rsidTr="008969F6">
        <w:tc>
          <w:tcPr>
            <w:tcW w:w="534" w:type="dxa"/>
            <w:shd w:val="clear" w:color="auto" w:fill="auto"/>
          </w:tcPr>
          <w:p w:rsidR="008969F6" w:rsidRPr="009F60CA" w:rsidRDefault="008969F6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969F6" w:rsidRPr="006A1C07" w:rsidRDefault="008969F6" w:rsidP="007B2774">
            <w:pPr>
              <w:jc w:val="both"/>
              <w:rPr>
                <w:sz w:val="22"/>
                <w:szCs w:val="22"/>
                <w:u w:val="single"/>
              </w:rPr>
            </w:pPr>
          </w:p>
        </w:tc>
      </w:tr>
      <w:tr w:rsidR="008C7AEC" w:rsidRPr="009F60CA" w:rsidTr="00782203">
        <w:trPr>
          <w:trHeight w:val="119"/>
        </w:trPr>
        <w:tc>
          <w:tcPr>
            <w:tcW w:w="534" w:type="dxa"/>
            <w:shd w:val="clear" w:color="auto" w:fill="auto"/>
          </w:tcPr>
          <w:p w:rsidR="008C7AEC" w:rsidRPr="009F60CA" w:rsidRDefault="008C7AEC" w:rsidP="008969F6">
            <w:pPr>
              <w:rPr>
                <w:b/>
                <w:sz w:val="22"/>
                <w:szCs w:val="22"/>
              </w:rPr>
            </w:pPr>
            <w:r w:rsidRPr="009F60CA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5732" w:type="dxa"/>
            <w:shd w:val="clear" w:color="auto" w:fill="auto"/>
          </w:tcPr>
          <w:p w:rsidR="008C7AEC" w:rsidRPr="009F60CA" w:rsidRDefault="008C7AEC" w:rsidP="007B2774">
            <w:pPr>
              <w:rPr>
                <w:b/>
                <w:sz w:val="22"/>
                <w:szCs w:val="22"/>
              </w:rPr>
            </w:pPr>
            <w:r w:rsidRPr="009F60CA">
              <w:rPr>
                <w:b/>
                <w:sz w:val="22"/>
                <w:szCs w:val="22"/>
              </w:rPr>
              <w:t>Название проекта</w:t>
            </w:r>
          </w:p>
        </w:tc>
        <w:tc>
          <w:tcPr>
            <w:tcW w:w="3481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</w:tr>
      <w:tr w:rsidR="008C7AEC" w:rsidRPr="009F60CA" w:rsidTr="008969F6">
        <w:tc>
          <w:tcPr>
            <w:tcW w:w="534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7AEC" w:rsidRPr="009F60CA" w:rsidRDefault="008C7AEC" w:rsidP="006C2829">
            <w:pPr>
              <w:jc w:val="both"/>
              <w:rPr>
                <w:sz w:val="22"/>
                <w:szCs w:val="22"/>
              </w:rPr>
            </w:pPr>
            <w:r w:rsidRPr="005E573F">
              <w:rPr>
                <w:sz w:val="22"/>
                <w:szCs w:val="22"/>
              </w:rPr>
              <w:t xml:space="preserve">Утилизация дегазационного метана </w:t>
            </w:r>
            <w:r w:rsidR="006C2829">
              <w:rPr>
                <w:sz w:val="22"/>
                <w:szCs w:val="22"/>
              </w:rPr>
              <w:t>на объектах</w:t>
            </w:r>
            <w:r w:rsidR="005E573F">
              <w:rPr>
                <w:sz w:val="22"/>
                <w:szCs w:val="22"/>
              </w:rPr>
              <w:t xml:space="preserve"> </w:t>
            </w:r>
            <w:r w:rsidRPr="009F60CA">
              <w:rPr>
                <w:sz w:val="22"/>
                <w:szCs w:val="22"/>
              </w:rPr>
              <w:t xml:space="preserve">АО </w:t>
            </w:r>
            <w:r>
              <w:rPr>
                <w:sz w:val="22"/>
                <w:szCs w:val="22"/>
              </w:rPr>
              <w:t>«</w:t>
            </w:r>
            <w:r w:rsidRPr="009F60CA">
              <w:rPr>
                <w:sz w:val="22"/>
                <w:szCs w:val="22"/>
              </w:rPr>
              <w:t>Воркутауголь</w:t>
            </w:r>
            <w:r>
              <w:rPr>
                <w:sz w:val="22"/>
                <w:szCs w:val="22"/>
              </w:rPr>
              <w:t>»</w:t>
            </w:r>
          </w:p>
        </w:tc>
      </w:tr>
      <w:tr w:rsidR="008969F6" w:rsidRPr="009F60CA" w:rsidTr="008969F6">
        <w:tc>
          <w:tcPr>
            <w:tcW w:w="534" w:type="dxa"/>
            <w:shd w:val="clear" w:color="auto" w:fill="auto"/>
          </w:tcPr>
          <w:p w:rsidR="008969F6" w:rsidRPr="009F60CA" w:rsidRDefault="008969F6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969F6" w:rsidRPr="006A1C07" w:rsidRDefault="008969F6" w:rsidP="007B2774">
            <w:pPr>
              <w:jc w:val="both"/>
              <w:rPr>
                <w:sz w:val="22"/>
                <w:szCs w:val="22"/>
                <w:u w:val="single"/>
              </w:rPr>
            </w:pPr>
          </w:p>
        </w:tc>
      </w:tr>
      <w:tr w:rsidR="008C7AEC" w:rsidRPr="009F60CA" w:rsidTr="008969F6">
        <w:tc>
          <w:tcPr>
            <w:tcW w:w="534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b/>
                <w:sz w:val="22"/>
                <w:szCs w:val="22"/>
              </w:rPr>
            </w:pPr>
            <w:r w:rsidRPr="009F60CA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732" w:type="dxa"/>
            <w:shd w:val="clear" w:color="auto" w:fill="auto"/>
          </w:tcPr>
          <w:p w:rsidR="008C7AEC" w:rsidRPr="009F60CA" w:rsidRDefault="008C7AEC" w:rsidP="007B277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  <w:r w:rsidRPr="009F60CA">
              <w:rPr>
                <w:b/>
                <w:sz w:val="22"/>
                <w:szCs w:val="22"/>
              </w:rPr>
              <w:t xml:space="preserve"> организации</w:t>
            </w:r>
          </w:p>
        </w:tc>
        <w:tc>
          <w:tcPr>
            <w:tcW w:w="3481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</w:tr>
      <w:tr w:rsidR="008C7AEC" w:rsidRPr="009F60CA" w:rsidTr="008C7AEC">
        <w:tc>
          <w:tcPr>
            <w:tcW w:w="534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7AEC" w:rsidRPr="009F60CA" w:rsidRDefault="008C7AEC" w:rsidP="007B2774">
            <w:pPr>
              <w:rPr>
                <w:sz w:val="22"/>
                <w:szCs w:val="22"/>
              </w:rPr>
            </w:pPr>
            <w:r w:rsidRPr="009F60CA">
              <w:rPr>
                <w:sz w:val="22"/>
                <w:szCs w:val="22"/>
              </w:rPr>
              <w:t>Акционерное общество по добыче угля «Воркутауголь», АО «Воркутауголь»</w:t>
            </w:r>
          </w:p>
        </w:tc>
      </w:tr>
      <w:tr w:rsidR="008C7AEC" w:rsidRPr="009F60CA" w:rsidTr="008C7AEC">
        <w:tc>
          <w:tcPr>
            <w:tcW w:w="534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16"/>
                <w:szCs w:val="16"/>
              </w:rPr>
            </w:pPr>
            <w:r w:rsidRPr="009F60CA">
              <w:rPr>
                <w:sz w:val="16"/>
                <w:szCs w:val="16"/>
              </w:rPr>
              <w:t>(полное и сокращенное наименование)</w:t>
            </w:r>
          </w:p>
        </w:tc>
      </w:tr>
      <w:tr w:rsidR="008C7AEC" w:rsidRPr="009F60CA" w:rsidTr="008C7AEC">
        <w:tc>
          <w:tcPr>
            <w:tcW w:w="534" w:type="dxa"/>
            <w:shd w:val="clear" w:color="auto" w:fill="auto"/>
          </w:tcPr>
          <w:p w:rsidR="008C7AEC" w:rsidRPr="00203547" w:rsidRDefault="008C7AEC" w:rsidP="007B2774">
            <w:pPr>
              <w:jc w:val="center"/>
              <w:rPr>
                <w:b/>
                <w:sz w:val="22"/>
                <w:szCs w:val="22"/>
              </w:rPr>
            </w:pPr>
            <w:r w:rsidRPr="00203547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8C7AEC" w:rsidRPr="00203547" w:rsidRDefault="008C7AEC" w:rsidP="007B2774">
            <w:pPr>
              <w:rPr>
                <w:b/>
                <w:sz w:val="22"/>
                <w:szCs w:val="22"/>
              </w:rPr>
            </w:pPr>
            <w:r w:rsidRPr="00203547">
              <w:rPr>
                <w:b/>
                <w:sz w:val="22"/>
                <w:szCs w:val="22"/>
              </w:rPr>
              <w:t>Данные об организации</w:t>
            </w:r>
          </w:p>
        </w:tc>
      </w:tr>
      <w:tr w:rsidR="008C7AEC" w:rsidRPr="009F60CA" w:rsidTr="008C7AEC">
        <w:tc>
          <w:tcPr>
            <w:tcW w:w="534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7AEC" w:rsidRPr="009F60CA" w:rsidRDefault="008C7AEC" w:rsidP="007B2774">
            <w:pPr>
              <w:rPr>
                <w:sz w:val="22"/>
                <w:szCs w:val="22"/>
              </w:rPr>
            </w:pPr>
            <w:r w:rsidRPr="009F60CA">
              <w:rPr>
                <w:sz w:val="22"/>
                <w:szCs w:val="22"/>
              </w:rPr>
              <w:t>169908, Республика Коми, г. Воркута, ул. Ленина, 62</w:t>
            </w:r>
          </w:p>
        </w:tc>
      </w:tr>
      <w:tr w:rsidR="008C7AEC" w:rsidRPr="009F60CA" w:rsidTr="008C7AEC">
        <w:tc>
          <w:tcPr>
            <w:tcW w:w="534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16"/>
                <w:szCs w:val="16"/>
              </w:rPr>
            </w:pPr>
            <w:r w:rsidRPr="009F60CA">
              <w:rPr>
                <w:sz w:val="16"/>
                <w:szCs w:val="16"/>
              </w:rPr>
              <w:t xml:space="preserve">юридический </w:t>
            </w:r>
            <w:r>
              <w:rPr>
                <w:sz w:val="16"/>
                <w:szCs w:val="16"/>
              </w:rPr>
              <w:t xml:space="preserve">и почтовый </w:t>
            </w:r>
            <w:r w:rsidRPr="009F60CA">
              <w:rPr>
                <w:sz w:val="16"/>
                <w:szCs w:val="16"/>
              </w:rPr>
              <w:t>адрес</w:t>
            </w:r>
          </w:p>
        </w:tc>
      </w:tr>
      <w:tr w:rsidR="008C7AEC" w:rsidRPr="00203547" w:rsidTr="008C7AEC">
        <w:tc>
          <w:tcPr>
            <w:tcW w:w="534" w:type="dxa"/>
            <w:shd w:val="clear" w:color="auto" w:fill="auto"/>
          </w:tcPr>
          <w:p w:rsidR="008C7AEC" w:rsidRPr="009F60CA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7AEC" w:rsidRPr="00203547" w:rsidRDefault="008C7AEC" w:rsidP="006C2829">
            <w:pPr>
              <w:rPr>
                <w:sz w:val="22"/>
                <w:szCs w:val="22"/>
              </w:rPr>
            </w:pPr>
            <w:proofErr w:type="gramStart"/>
            <w:r w:rsidRPr="00203547">
              <w:rPr>
                <w:sz w:val="22"/>
                <w:szCs w:val="22"/>
              </w:rPr>
              <w:t>Тел.(</w:t>
            </w:r>
            <w:proofErr w:type="gramEnd"/>
            <w:r>
              <w:rPr>
                <w:sz w:val="22"/>
                <w:szCs w:val="22"/>
              </w:rPr>
              <w:t>82151)7-52-66,</w:t>
            </w:r>
            <w:r w:rsidR="005E573F">
              <w:rPr>
                <w:sz w:val="22"/>
                <w:szCs w:val="22"/>
              </w:rPr>
              <w:t xml:space="preserve"> </w:t>
            </w:r>
            <w:r w:rsidR="006C2829">
              <w:rPr>
                <w:sz w:val="22"/>
                <w:szCs w:val="22"/>
              </w:rPr>
              <w:t>7-30-10</w:t>
            </w:r>
            <w:r w:rsidR="005E573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ф.(82151)7-22-42; </w:t>
            </w:r>
            <w:r w:rsidRPr="00217549">
              <w:rPr>
                <w:sz w:val="22"/>
                <w:szCs w:val="22"/>
              </w:rPr>
              <w:t>е</w:t>
            </w:r>
            <w:r w:rsidRPr="00203547">
              <w:rPr>
                <w:sz w:val="22"/>
                <w:szCs w:val="22"/>
              </w:rPr>
              <w:t>-</w:t>
            </w:r>
            <w:r w:rsidRPr="00217549">
              <w:rPr>
                <w:sz w:val="22"/>
                <w:szCs w:val="22"/>
                <w:lang w:val="en-US"/>
              </w:rPr>
              <w:t>mail</w:t>
            </w:r>
            <w:r w:rsidRPr="00203547">
              <w:rPr>
                <w:sz w:val="22"/>
                <w:szCs w:val="22"/>
              </w:rPr>
              <w:t xml:space="preserve">: </w:t>
            </w:r>
            <w:hyperlink r:id="rId9" w:history="1">
              <w:r w:rsidRPr="005E573F">
                <w:rPr>
                  <w:rStyle w:val="a3"/>
                  <w:lang w:val="en-US"/>
                </w:rPr>
                <w:t>oskid</w:t>
              </w:r>
              <w:r w:rsidRPr="005E573F">
                <w:rPr>
                  <w:rStyle w:val="a3"/>
                </w:rPr>
                <w:t>@</w:t>
              </w:r>
              <w:r w:rsidRPr="005E573F">
                <w:rPr>
                  <w:rStyle w:val="a3"/>
                  <w:lang w:val="en-US"/>
                </w:rPr>
                <w:t>vorkuta</w:t>
              </w:r>
              <w:r w:rsidRPr="005E573F">
                <w:rPr>
                  <w:rStyle w:val="a3"/>
                </w:rPr>
                <w:t>.</w:t>
              </w:r>
              <w:r w:rsidRPr="005E573F">
                <w:rPr>
                  <w:rStyle w:val="a3"/>
                  <w:lang w:val="en-US"/>
                </w:rPr>
                <w:t>severstalgroup</w:t>
              </w:r>
              <w:r w:rsidRPr="005E573F">
                <w:rPr>
                  <w:rStyle w:val="a3"/>
                </w:rPr>
                <w:t>.</w:t>
              </w:r>
              <w:r w:rsidRPr="005E573F">
                <w:rPr>
                  <w:rStyle w:val="a3"/>
                  <w:lang w:val="en-US"/>
                </w:rPr>
                <w:t>com</w:t>
              </w:r>
            </w:hyperlink>
          </w:p>
        </w:tc>
      </w:tr>
      <w:tr w:rsidR="008C7AEC" w:rsidRPr="00203547" w:rsidTr="008C7AEC">
        <w:tc>
          <w:tcPr>
            <w:tcW w:w="534" w:type="dxa"/>
            <w:shd w:val="clear" w:color="auto" w:fill="auto"/>
          </w:tcPr>
          <w:p w:rsidR="008C7AEC" w:rsidRPr="00203547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C7AEC" w:rsidRPr="00203547" w:rsidRDefault="008C7AEC" w:rsidP="007B2774">
            <w:pPr>
              <w:jc w:val="center"/>
              <w:rPr>
                <w:sz w:val="16"/>
                <w:szCs w:val="16"/>
              </w:rPr>
            </w:pPr>
            <w:r w:rsidRPr="00203547">
              <w:rPr>
                <w:sz w:val="16"/>
                <w:szCs w:val="16"/>
              </w:rPr>
              <w:t>телефон, факс, электронный адрес</w:t>
            </w:r>
          </w:p>
        </w:tc>
      </w:tr>
      <w:tr w:rsidR="008C7AEC" w:rsidRPr="00203547" w:rsidTr="008C7AEC">
        <w:tc>
          <w:tcPr>
            <w:tcW w:w="534" w:type="dxa"/>
            <w:shd w:val="clear" w:color="auto" w:fill="auto"/>
          </w:tcPr>
          <w:p w:rsidR="008C7AEC" w:rsidRPr="00203547" w:rsidRDefault="008C7AEC" w:rsidP="007B2774">
            <w:pPr>
              <w:jc w:val="center"/>
              <w:rPr>
                <w:b/>
                <w:sz w:val="22"/>
                <w:szCs w:val="22"/>
              </w:rPr>
            </w:pPr>
            <w:r w:rsidRPr="00203547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8C7AEC" w:rsidRPr="00203547" w:rsidRDefault="008C7AEC" w:rsidP="007B2774">
            <w:pPr>
              <w:rPr>
                <w:b/>
                <w:sz w:val="22"/>
                <w:szCs w:val="22"/>
              </w:rPr>
            </w:pPr>
            <w:r w:rsidRPr="00203547">
              <w:rPr>
                <w:b/>
                <w:sz w:val="22"/>
                <w:szCs w:val="22"/>
              </w:rPr>
              <w:t>Краткая характеристика проекта</w:t>
            </w:r>
          </w:p>
        </w:tc>
      </w:tr>
      <w:tr w:rsidR="008C7AEC" w:rsidRPr="00203547" w:rsidTr="008C7AEC">
        <w:tc>
          <w:tcPr>
            <w:tcW w:w="534" w:type="dxa"/>
            <w:shd w:val="clear" w:color="auto" w:fill="auto"/>
          </w:tcPr>
          <w:p w:rsidR="008C7AEC" w:rsidRPr="00203547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shd w:val="clear" w:color="auto" w:fill="auto"/>
          </w:tcPr>
          <w:p w:rsidR="008C7AEC" w:rsidRPr="006A1C07" w:rsidRDefault="00900B05" w:rsidP="006C2829">
            <w:pPr>
              <w:jc w:val="both"/>
              <w:rPr>
                <w:sz w:val="22"/>
                <w:szCs w:val="22"/>
                <w:u w:val="single"/>
              </w:rPr>
            </w:pPr>
            <w:r w:rsidRPr="00D32735">
              <w:rPr>
                <w:sz w:val="22"/>
                <w:szCs w:val="22"/>
                <w:u w:val="single"/>
              </w:rPr>
              <w:t>Проект предусматривает утилизацию дегазационного метана с одновременной выработкой</w:t>
            </w:r>
            <w:r w:rsidR="006C2829">
              <w:rPr>
                <w:sz w:val="22"/>
                <w:szCs w:val="22"/>
                <w:u w:val="single"/>
              </w:rPr>
              <w:t xml:space="preserve"> тепловой энергии для нужд шахт</w:t>
            </w:r>
            <w:r w:rsidRPr="00D32735">
              <w:rPr>
                <w:sz w:val="22"/>
                <w:szCs w:val="22"/>
                <w:u w:val="single"/>
              </w:rPr>
              <w:t xml:space="preserve">. </w:t>
            </w:r>
            <w:proofErr w:type="spellStart"/>
            <w:r w:rsidRPr="00D32735">
              <w:rPr>
                <w:sz w:val="22"/>
                <w:szCs w:val="22"/>
                <w:u w:val="single"/>
              </w:rPr>
              <w:t>Метановоздушная</w:t>
            </w:r>
            <w:proofErr w:type="spellEnd"/>
            <w:r w:rsidRPr="00D32735">
              <w:rPr>
                <w:sz w:val="22"/>
                <w:szCs w:val="22"/>
                <w:u w:val="single"/>
              </w:rPr>
              <w:t xml:space="preserve"> смесь, выделяемая при добыче </w:t>
            </w:r>
            <w:proofErr w:type="gramStart"/>
            <w:r w:rsidRPr="00D32735">
              <w:rPr>
                <w:sz w:val="22"/>
                <w:szCs w:val="22"/>
                <w:u w:val="single"/>
              </w:rPr>
              <w:t>угля,  из</w:t>
            </w:r>
            <w:proofErr w:type="gramEnd"/>
            <w:r w:rsidRPr="00D32735">
              <w:rPr>
                <w:sz w:val="22"/>
                <w:szCs w:val="22"/>
                <w:u w:val="single"/>
              </w:rPr>
              <w:t xml:space="preserve"> горных выработок при помощи вакуумных насосов из специальных дегазаци</w:t>
            </w:r>
            <w:r w:rsidR="00B752EF" w:rsidRPr="00D32735">
              <w:rPr>
                <w:sz w:val="22"/>
                <w:szCs w:val="22"/>
                <w:u w:val="single"/>
              </w:rPr>
              <w:t>онных скважин поступает на вакуум-насосные станции</w:t>
            </w:r>
            <w:r w:rsidR="006C2829">
              <w:rPr>
                <w:sz w:val="22"/>
                <w:szCs w:val="22"/>
                <w:u w:val="single"/>
              </w:rPr>
              <w:t xml:space="preserve"> и далее используется в качестве топлива</w:t>
            </w:r>
            <w:r w:rsidRPr="00D32735">
              <w:rPr>
                <w:sz w:val="22"/>
                <w:szCs w:val="22"/>
                <w:u w:val="single"/>
              </w:rPr>
              <w:t xml:space="preserve"> на </w:t>
            </w:r>
            <w:r w:rsidR="006C2829">
              <w:rPr>
                <w:sz w:val="22"/>
                <w:szCs w:val="22"/>
                <w:u w:val="single"/>
              </w:rPr>
              <w:t xml:space="preserve">котельных шахт «Воркутинская», «Заполярная», «Комсомольская» </w:t>
            </w:r>
            <w:r w:rsidRPr="00D32735">
              <w:rPr>
                <w:sz w:val="22"/>
                <w:szCs w:val="22"/>
                <w:u w:val="single"/>
              </w:rPr>
              <w:t>.</w:t>
            </w:r>
          </w:p>
        </w:tc>
      </w:tr>
      <w:tr w:rsidR="008C7AEC" w:rsidRPr="00203547" w:rsidTr="008C7AEC">
        <w:trPr>
          <w:trHeight w:val="80"/>
        </w:trPr>
        <w:tc>
          <w:tcPr>
            <w:tcW w:w="534" w:type="dxa"/>
            <w:shd w:val="clear" w:color="auto" w:fill="auto"/>
          </w:tcPr>
          <w:p w:rsidR="008C7AEC" w:rsidRPr="00203547" w:rsidRDefault="008C7AEC" w:rsidP="007B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13" w:type="dxa"/>
            <w:gridSpan w:val="2"/>
            <w:shd w:val="clear" w:color="auto" w:fill="auto"/>
          </w:tcPr>
          <w:p w:rsidR="008C7AEC" w:rsidRPr="00203547" w:rsidRDefault="008C7AEC" w:rsidP="007B27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8C7AEC" w:rsidRPr="007B2774" w:rsidRDefault="00B61AA1" w:rsidP="00F0081F">
      <w:pPr>
        <w:pStyle w:val="NoParagraphStyle"/>
        <w:numPr>
          <w:ilvl w:val="0"/>
          <w:numId w:val="10"/>
        </w:numPr>
        <w:suppressAutoHyphens/>
        <w:spacing w:after="240" w:line="240" w:lineRule="auto"/>
        <w:jc w:val="center"/>
        <w:rPr>
          <w:rFonts w:ascii="Arial" w:hAnsi="Arial" w:cs="Arial"/>
          <w:b/>
          <w:color w:val="0000FF"/>
          <w:lang w:val="ru-RU"/>
        </w:rPr>
      </w:pPr>
      <w:r>
        <w:rPr>
          <w:rFonts w:ascii="Arial" w:hAnsi="Arial" w:cs="Arial"/>
          <w:b/>
          <w:color w:val="0000FF"/>
          <w:lang w:val="ru-RU"/>
        </w:rPr>
        <w:t>Общие сведения</w:t>
      </w:r>
    </w:p>
    <w:p w:rsidR="008C7AEC" w:rsidRPr="0003410F" w:rsidRDefault="008C7AEC" w:rsidP="00267728">
      <w:pPr>
        <w:spacing w:line="276" w:lineRule="auto"/>
        <w:ind w:firstLine="709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АО «Воркутауголь» (ранее – ОАО «Воркутауголь») является градообразующим предприятием угольной промышленности в г. Воркута. В связи с вступлением в силу с 01.09.2014г. Федерального закона от 05.05.2014 г. №99-ФЗ «О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Федерации» с 18 ноября 2014 г. Открытое акционерное общество по добыче угля «Воркутауголь» переименовано в Акционерное общество по добыче угля «Воркутауголь» (</w:t>
      </w:r>
      <w:proofErr w:type="gramStart"/>
      <w:r w:rsidRPr="0003410F">
        <w:rPr>
          <w:sz w:val="22"/>
          <w:szCs w:val="22"/>
        </w:rPr>
        <w:t>сокращенное  наименование</w:t>
      </w:r>
      <w:proofErr w:type="gramEnd"/>
      <w:r w:rsidRPr="0003410F">
        <w:rPr>
          <w:sz w:val="22"/>
          <w:szCs w:val="22"/>
        </w:rPr>
        <w:t xml:space="preserve">  - АО «Воркутауголь»). </w:t>
      </w:r>
    </w:p>
    <w:p w:rsidR="008C7AEC" w:rsidRPr="0003410F" w:rsidRDefault="008C7AEC" w:rsidP="00267728">
      <w:pPr>
        <w:spacing w:line="276" w:lineRule="auto"/>
        <w:ind w:firstLine="709"/>
        <w:jc w:val="both"/>
        <w:rPr>
          <w:sz w:val="22"/>
          <w:szCs w:val="22"/>
        </w:rPr>
      </w:pPr>
      <w:r w:rsidRPr="00347B99">
        <w:rPr>
          <w:sz w:val="22"/>
          <w:szCs w:val="22"/>
        </w:rPr>
        <w:t>Компания «Воркутауго</w:t>
      </w:r>
      <w:r>
        <w:rPr>
          <w:sz w:val="22"/>
          <w:szCs w:val="22"/>
        </w:rPr>
        <w:t>ль» входит в сырьевой дивизион П</w:t>
      </w:r>
      <w:r w:rsidRPr="00347B99">
        <w:rPr>
          <w:sz w:val="22"/>
          <w:szCs w:val="22"/>
        </w:rPr>
        <w:t>АО «Северсталь». Это</w:t>
      </w:r>
      <w:r w:rsidRPr="0003410F">
        <w:rPr>
          <w:sz w:val="22"/>
          <w:szCs w:val="22"/>
        </w:rPr>
        <w:t xml:space="preserve"> одна из крупнейших угледобывающих компаний России. Доля компании в общем балансе углей, добываемых в Российской Федерации, составляет 6%, коксующихся - 22%.</w:t>
      </w:r>
    </w:p>
    <w:p w:rsidR="008C7AEC" w:rsidRPr="0003410F" w:rsidRDefault="008C7AEC" w:rsidP="00267728">
      <w:pPr>
        <w:spacing w:line="276" w:lineRule="auto"/>
        <w:ind w:firstLine="709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Печорский угольный бассейн, на территории которого работают предприятия компании «Воркутауголь», являет собой крупную сырьевую базу для энергетической, металлургической и коксохимической промышленности. Воркутинский геолого-промышленный район располагает самыми большими в Европе запасами каменного угля (порядка 4 млрд. тонн) и обладает высоким промышленным потенциалом.</w:t>
      </w:r>
    </w:p>
    <w:p w:rsidR="008C7AEC" w:rsidRPr="0046425D" w:rsidRDefault="008C7AEC" w:rsidP="00267728">
      <w:pPr>
        <w:spacing w:line="276" w:lineRule="auto"/>
        <w:ind w:firstLine="709"/>
        <w:jc w:val="both"/>
        <w:rPr>
          <w:sz w:val="22"/>
          <w:szCs w:val="22"/>
        </w:rPr>
      </w:pPr>
      <w:r w:rsidRPr="0046425D">
        <w:rPr>
          <w:sz w:val="22"/>
          <w:szCs w:val="22"/>
        </w:rPr>
        <w:t xml:space="preserve">Основным потребителем, покупающим более половины добываемого компанией </w:t>
      </w:r>
      <w:r>
        <w:rPr>
          <w:sz w:val="22"/>
          <w:szCs w:val="22"/>
        </w:rPr>
        <w:t>«Воркутауголь» угля, является П</w:t>
      </w:r>
      <w:r w:rsidRPr="00B44B3C">
        <w:rPr>
          <w:sz w:val="22"/>
          <w:szCs w:val="22"/>
        </w:rPr>
        <w:t>АО «Северсталь» - одно из крупнейших и самых</w:t>
      </w:r>
      <w:r w:rsidRPr="0046425D">
        <w:rPr>
          <w:sz w:val="22"/>
          <w:szCs w:val="22"/>
        </w:rPr>
        <w:t xml:space="preserve"> рентабельных металлургических предприятий РФ. Семь предприятий из тринадцати, производящих кокс в России, включают воркутинские угли в состав своей шихты. Современное состояние рынка сбыта товарной продукции АО «Воркутауголь» </w:t>
      </w:r>
      <w:r w:rsidRPr="00B44B3C">
        <w:rPr>
          <w:sz w:val="22"/>
          <w:szCs w:val="22"/>
        </w:rPr>
        <w:t>характеризуется устойчивыми постоянными свя</w:t>
      </w:r>
      <w:r>
        <w:rPr>
          <w:sz w:val="22"/>
          <w:szCs w:val="22"/>
        </w:rPr>
        <w:t>зями не только с Череповецким (П</w:t>
      </w:r>
      <w:r w:rsidRPr="00B44B3C">
        <w:rPr>
          <w:sz w:val="22"/>
          <w:szCs w:val="22"/>
        </w:rPr>
        <w:t>АО «Северсталь»), но и с Новолипецким, Московским коксогазовым заводом, часть угля</w:t>
      </w:r>
      <w:r w:rsidRPr="0046425D">
        <w:rPr>
          <w:sz w:val="22"/>
          <w:szCs w:val="22"/>
        </w:rPr>
        <w:t xml:space="preserve"> экспортируется за границу. Кроме этого, потребность в высококачественных углях имеется у уральских предприятий – Челябинского, Магнитогорского и  Новотроицкого металлургических комбинатов.</w:t>
      </w:r>
    </w:p>
    <w:p w:rsidR="008C7AEC" w:rsidRPr="0003410F" w:rsidRDefault="008C7AEC" w:rsidP="00267728">
      <w:pPr>
        <w:spacing w:line="276" w:lineRule="auto"/>
        <w:ind w:firstLine="709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В состав АО «Воркутауголь» входят следующие структурные подразделения:</w:t>
      </w:r>
    </w:p>
    <w:p w:rsidR="008C7AEC" w:rsidRPr="0003410F" w:rsidRDefault="008C7AEC" w:rsidP="00267728">
      <w:pPr>
        <w:spacing w:line="276" w:lineRule="auto"/>
        <w:ind w:firstLine="709"/>
        <w:jc w:val="both"/>
        <w:rPr>
          <w:sz w:val="22"/>
          <w:szCs w:val="22"/>
          <w:u w:val="single"/>
        </w:rPr>
      </w:pPr>
      <w:r w:rsidRPr="0003410F">
        <w:rPr>
          <w:sz w:val="22"/>
          <w:szCs w:val="22"/>
          <w:u w:val="single"/>
        </w:rPr>
        <w:t>Основное производство:</w:t>
      </w:r>
    </w:p>
    <w:p w:rsidR="008C7AEC" w:rsidRPr="0003410F" w:rsidRDefault="008C7AEC" w:rsidP="00267728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«Шахта Воркутинская» - добыча угля подземным способом.</w:t>
      </w:r>
    </w:p>
    <w:p w:rsidR="008C7AEC" w:rsidRPr="0003410F" w:rsidRDefault="008C7AEC" w:rsidP="00267728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lastRenderedPageBreak/>
        <w:t>«Шахта Северная» - добыча угля подземным способом.</w:t>
      </w:r>
    </w:p>
    <w:p w:rsidR="008C7AEC" w:rsidRPr="0003410F" w:rsidRDefault="008C7AEC" w:rsidP="00267728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«Шахта Комсомольская» - добыча угля подземным способом.</w:t>
      </w:r>
    </w:p>
    <w:p w:rsidR="008C7AEC" w:rsidRPr="0003410F" w:rsidRDefault="008C7AEC" w:rsidP="00267728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«Шахта Воргашорская» - добыча угля подземным способом.</w:t>
      </w:r>
    </w:p>
    <w:p w:rsidR="008C7AEC" w:rsidRPr="0003410F" w:rsidRDefault="008C7AEC" w:rsidP="00267728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«Шахта Заполярная» - добыча угля подземным способом.</w:t>
      </w:r>
    </w:p>
    <w:p w:rsidR="008C7AEC" w:rsidRPr="0003410F" w:rsidRDefault="008C7AEC" w:rsidP="00267728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«Угольный разрез «</w:t>
      </w:r>
      <w:proofErr w:type="spellStart"/>
      <w:r w:rsidRPr="0003410F">
        <w:rPr>
          <w:sz w:val="22"/>
          <w:szCs w:val="22"/>
        </w:rPr>
        <w:t>Юньягинский</w:t>
      </w:r>
      <w:proofErr w:type="spellEnd"/>
      <w:r w:rsidRPr="0003410F">
        <w:rPr>
          <w:sz w:val="22"/>
          <w:szCs w:val="22"/>
        </w:rPr>
        <w:t>» - добыча угля открытым способом.</w:t>
      </w:r>
    </w:p>
    <w:p w:rsidR="008C7AEC" w:rsidRPr="0003410F" w:rsidRDefault="008C7AEC" w:rsidP="00267728">
      <w:pPr>
        <w:spacing w:line="276" w:lineRule="auto"/>
        <w:ind w:firstLine="709"/>
        <w:jc w:val="both"/>
        <w:rPr>
          <w:sz w:val="22"/>
          <w:szCs w:val="22"/>
          <w:u w:val="single"/>
        </w:rPr>
      </w:pPr>
      <w:r w:rsidRPr="0003410F">
        <w:rPr>
          <w:sz w:val="22"/>
          <w:szCs w:val="22"/>
          <w:u w:val="single"/>
        </w:rPr>
        <w:t>Вспомогательное производство:</w:t>
      </w:r>
    </w:p>
    <w:p w:rsidR="008C7AEC" w:rsidRPr="0003410F" w:rsidRDefault="008C7AEC" w:rsidP="00267728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«Печорская ЦОФ» - обогащение угля методом флотации.</w:t>
      </w:r>
    </w:p>
    <w:p w:rsidR="008C7AEC" w:rsidRPr="0003410F" w:rsidRDefault="008C7AEC" w:rsidP="00267728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«Сервисное предприятие «ВМЗ» - изготовление/монтаж/ремонт оборудования.</w:t>
      </w:r>
    </w:p>
    <w:p w:rsidR="008C7AEC" w:rsidRPr="0003410F" w:rsidRDefault="008C7AEC" w:rsidP="00267728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«Воркутинское транспортное предприятие» - автотранспортные услуги</w:t>
      </w:r>
      <w:r w:rsidR="00BF6222">
        <w:rPr>
          <w:sz w:val="22"/>
          <w:szCs w:val="22"/>
        </w:rPr>
        <w:t xml:space="preserve">, </w:t>
      </w:r>
      <w:proofErr w:type="gramStart"/>
      <w:r w:rsidR="00BF6222">
        <w:rPr>
          <w:sz w:val="22"/>
          <w:szCs w:val="22"/>
        </w:rPr>
        <w:t>железно-дорожные</w:t>
      </w:r>
      <w:proofErr w:type="gramEnd"/>
      <w:r w:rsidR="00BF6222">
        <w:rPr>
          <w:sz w:val="22"/>
          <w:szCs w:val="22"/>
        </w:rPr>
        <w:t xml:space="preserve"> перевозки угля</w:t>
      </w:r>
      <w:r w:rsidRPr="0003410F">
        <w:rPr>
          <w:sz w:val="22"/>
          <w:szCs w:val="22"/>
        </w:rPr>
        <w:t>.</w:t>
      </w:r>
    </w:p>
    <w:p w:rsidR="008C7AEC" w:rsidRPr="008C7AEC" w:rsidRDefault="008C7AEC" w:rsidP="00267728">
      <w:pPr>
        <w:numPr>
          <w:ilvl w:val="0"/>
          <w:numId w:val="1"/>
        </w:numPr>
        <w:spacing w:after="240" w:line="276" w:lineRule="auto"/>
        <w:jc w:val="both"/>
        <w:rPr>
          <w:sz w:val="22"/>
          <w:szCs w:val="22"/>
        </w:rPr>
      </w:pPr>
      <w:r w:rsidRPr="0003410F">
        <w:rPr>
          <w:sz w:val="22"/>
          <w:szCs w:val="22"/>
        </w:rPr>
        <w:t>«Исполнительный аппарат», «Д</w:t>
      </w:r>
      <w:r w:rsidR="00BF6222">
        <w:rPr>
          <w:sz w:val="22"/>
          <w:szCs w:val="22"/>
        </w:rPr>
        <w:t>ворец культуры шахтеров</w:t>
      </w:r>
      <w:r w:rsidRPr="0003410F">
        <w:rPr>
          <w:sz w:val="22"/>
          <w:szCs w:val="22"/>
        </w:rPr>
        <w:t xml:space="preserve">», УСЗК «Олимп» - административный </w:t>
      </w:r>
      <w:r>
        <w:rPr>
          <w:sz w:val="22"/>
          <w:szCs w:val="22"/>
        </w:rPr>
        <w:t>аппарат</w:t>
      </w:r>
      <w:r w:rsidRPr="0003410F">
        <w:rPr>
          <w:sz w:val="22"/>
          <w:szCs w:val="22"/>
        </w:rPr>
        <w:t>.</w:t>
      </w:r>
    </w:p>
    <w:p w:rsidR="008C7AEC" w:rsidRPr="00F0081F" w:rsidRDefault="008C7AEC" w:rsidP="00F0081F">
      <w:pPr>
        <w:pStyle w:val="ab"/>
        <w:numPr>
          <w:ilvl w:val="0"/>
          <w:numId w:val="10"/>
        </w:numPr>
        <w:spacing w:after="240"/>
        <w:jc w:val="center"/>
        <w:rPr>
          <w:b/>
          <w:color w:val="0000FF"/>
          <w:sz w:val="24"/>
          <w:szCs w:val="24"/>
        </w:rPr>
      </w:pPr>
      <w:r w:rsidRPr="00F0081F">
        <w:rPr>
          <w:b/>
          <w:color w:val="0000FF"/>
          <w:sz w:val="24"/>
          <w:szCs w:val="24"/>
        </w:rPr>
        <w:t xml:space="preserve">Цель проекта </w:t>
      </w:r>
    </w:p>
    <w:p w:rsidR="00F0081F" w:rsidRDefault="00F0081F" w:rsidP="00267728">
      <w:pPr>
        <w:spacing w:line="276" w:lineRule="auto"/>
        <w:ind w:firstLine="563"/>
        <w:jc w:val="both"/>
        <w:rPr>
          <w:sz w:val="22"/>
          <w:szCs w:val="22"/>
        </w:rPr>
      </w:pPr>
      <w:r w:rsidRPr="00F0081F">
        <w:rPr>
          <w:sz w:val="22"/>
          <w:szCs w:val="22"/>
        </w:rPr>
        <w:t>Технологические процессы горно-обогатительных предприятий связаны с использованием большого объёма природных ресурсов. Комплексное использование полезных ископаемых способствует повышению экономической эффективности и снижению негативного воздействия на окружающую среду.</w:t>
      </w:r>
    </w:p>
    <w:p w:rsidR="008C7AEC" w:rsidRPr="00EB2065" w:rsidRDefault="008C7AEC" w:rsidP="00267728">
      <w:pPr>
        <w:spacing w:line="276" w:lineRule="auto"/>
        <w:ind w:firstLine="563"/>
        <w:jc w:val="both"/>
        <w:rPr>
          <w:sz w:val="22"/>
          <w:szCs w:val="22"/>
        </w:rPr>
      </w:pPr>
      <w:r w:rsidRPr="00EB2065">
        <w:rPr>
          <w:sz w:val="22"/>
          <w:szCs w:val="22"/>
        </w:rPr>
        <w:t>Выделение шахтного метана</w:t>
      </w:r>
      <w:r w:rsidR="00900B05">
        <w:rPr>
          <w:sz w:val="22"/>
          <w:szCs w:val="22"/>
        </w:rPr>
        <w:t xml:space="preserve"> – попутного газа,</w:t>
      </w:r>
      <w:r w:rsidRPr="00EB2065">
        <w:rPr>
          <w:sz w:val="22"/>
          <w:szCs w:val="22"/>
        </w:rPr>
        <w:t xml:space="preserve"> неизбежно при добыче угля</w:t>
      </w:r>
      <w:r w:rsidR="00307A4B">
        <w:rPr>
          <w:sz w:val="22"/>
          <w:szCs w:val="22"/>
        </w:rPr>
        <w:t xml:space="preserve"> подземным способом</w:t>
      </w:r>
      <w:r w:rsidRPr="00EB2065">
        <w:rPr>
          <w:sz w:val="22"/>
          <w:szCs w:val="22"/>
        </w:rPr>
        <w:t>. Выбро</w:t>
      </w:r>
      <w:r>
        <w:rPr>
          <w:sz w:val="22"/>
          <w:szCs w:val="22"/>
        </w:rPr>
        <w:t xml:space="preserve">сы газа метана на предприятиях </w:t>
      </w:r>
      <w:r w:rsidRPr="00EB2065">
        <w:rPr>
          <w:sz w:val="22"/>
          <w:szCs w:val="22"/>
        </w:rPr>
        <w:t>АО «Воркутауголь» формируются за счет вентиляции и дегазации через вакуум. Поскольку газ взрывоопасен,</w:t>
      </w:r>
      <w:r>
        <w:rPr>
          <w:sz w:val="22"/>
          <w:szCs w:val="22"/>
        </w:rPr>
        <w:t xml:space="preserve"> то вентиляция и дегазация шахт</w:t>
      </w:r>
      <w:r w:rsidRPr="00EB2065">
        <w:rPr>
          <w:sz w:val="22"/>
          <w:szCs w:val="22"/>
        </w:rPr>
        <w:t xml:space="preserve"> является обязательным условием для проведения горных работ. Непрерывн</w:t>
      </w:r>
      <w:r>
        <w:rPr>
          <w:sz w:val="22"/>
          <w:szCs w:val="22"/>
        </w:rPr>
        <w:t>ая дегазация шахт</w:t>
      </w:r>
      <w:r w:rsidRPr="00EB2065">
        <w:rPr>
          <w:sz w:val="22"/>
          <w:szCs w:val="22"/>
        </w:rPr>
        <w:t xml:space="preserve"> осуществляется с помощью вакуум-насосных станций (</w:t>
      </w:r>
      <w:r>
        <w:rPr>
          <w:sz w:val="22"/>
          <w:szCs w:val="22"/>
        </w:rPr>
        <w:t xml:space="preserve">далее </w:t>
      </w:r>
      <w:r w:rsidRPr="00EB2065">
        <w:rPr>
          <w:sz w:val="22"/>
          <w:szCs w:val="22"/>
        </w:rPr>
        <w:t xml:space="preserve">ВНС). Метан поступает на поверхность в составе </w:t>
      </w:r>
      <w:proofErr w:type="spellStart"/>
      <w:r w:rsidRPr="00EB2065">
        <w:rPr>
          <w:sz w:val="22"/>
          <w:szCs w:val="22"/>
        </w:rPr>
        <w:t>метановоздушной</w:t>
      </w:r>
      <w:proofErr w:type="spellEnd"/>
      <w:r w:rsidRPr="00EB2065">
        <w:rPr>
          <w:sz w:val="22"/>
          <w:szCs w:val="22"/>
        </w:rPr>
        <w:t xml:space="preserve"> смеси (</w:t>
      </w:r>
      <w:r w:rsidR="002C7EE2">
        <w:rPr>
          <w:sz w:val="22"/>
          <w:szCs w:val="22"/>
        </w:rPr>
        <w:t xml:space="preserve">далее </w:t>
      </w:r>
      <w:r w:rsidRPr="00EB2065">
        <w:rPr>
          <w:sz w:val="22"/>
          <w:szCs w:val="22"/>
        </w:rPr>
        <w:t xml:space="preserve">МВС), концентрация метана в которой может колебаться от 20 до 70%. </w:t>
      </w:r>
    </w:p>
    <w:p w:rsidR="008C7AEC" w:rsidRPr="00DA3DD3" w:rsidRDefault="008C7AEC" w:rsidP="00267728">
      <w:pPr>
        <w:spacing w:line="276" w:lineRule="auto"/>
        <w:ind w:firstLine="563"/>
        <w:jc w:val="both"/>
        <w:rPr>
          <w:sz w:val="22"/>
          <w:szCs w:val="22"/>
        </w:rPr>
      </w:pPr>
      <w:r w:rsidRPr="00BA47AD">
        <w:rPr>
          <w:sz w:val="22"/>
          <w:szCs w:val="22"/>
        </w:rPr>
        <w:t xml:space="preserve">АО </w:t>
      </w:r>
      <w:r>
        <w:rPr>
          <w:sz w:val="22"/>
          <w:szCs w:val="22"/>
        </w:rPr>
        <w:t>«</w:t>
      </w:r>
      <w:r w:rsidRPr="00BA47AD">
        <w:rPr>
          <w:sz w:val="22"/>
          <w:szCs w:val="22"/>
        </w:rPr>
        <w:t>Воркутауголь</w:t>
      </w:r>
      <w:r>
        <w:rPr>
          <w:sz w:val="22"/>
          <w:szCs w:val="22"/>
        </w:rPr>
        <w:t>»</w:t>
      </w:r>
      <w:r w:rsidRPr="00BA47AD">
        <w:rPr>
          <w:sz w:val="22"/>
          <w:szCs w:val="22"/>
        </w:rPr>
        <w:t xml:space="preserve"> </w:t>
      </w:r>
      <w:r w:rsidR="00DA3DD3">
        <w:rPr>
          <w:sz w:val="22"/>
          <w:szCs w:val="22"/>
        </w:rPr>
        <w:t xml:space="preserve">утилизирует метан,  используя его </w:t>
      </w:r>
      <w:r w:rsidRPr="00EB2065">
        <w:rPr>
          <w:sz w:val="22"/>
          <w:szCs w:val="22"/>
        </w:rPr>
        <w:t xml:space="preserve">в качестве топлива </w:t>
      </w:r>
      <w:r>
        <w:rPr>
          <w:sz w:val="22"/>
          <w:szCs w:val="22"/>
        </w:rPr>
        <w:t xml:space="preserve">для котельных в </w:t>
      </w:r>
      <w:r w:rsidRPr="00EB2065">
        <w:rPr>
          <w:sz w:val="22"/>
          <w:szCs w:val="22"/>
        </w:rPr>
        <w:t>СП «Шахта Воркутинская», СП «Шахта Комсомо</w:t>
      </w:r>
      <w:r>
        <w:rPr>
          <w:sz w:val="22"/>
          <w:szCs w:val="22"/>
        </w:rPr>
        <w:t xml:space="preserve">льская» и СП «Шахта Заполярная». </w:t>
      </w:r>
      <w:r w:rsidRPr="00B31E3F">
        <w:rPr>
          <w:sz w:val="22"/>
          <w:szCs w:val="22"/>
        </w:rPr>
        <w:t>Выделяемое при сжигании метана тепло идет на обогрев адми</w:t>
      </w:r>
      <w:r>
        <w:rPr>
          <w:sz w:val="22"/>
          <w:szCs w:val="22"/>
        </w:rPr>
        <w:t>нистративно-бытовых зданий шахт</w:t>
      </w:r>
      <w:r w:rsidR="005C5A34">
        <w:rPr>
          <w:sz w:val="22"/>
          <w:szCs w:val="22"/>
        </w:rPr>
        <w:t xml:space="preserve"> (переоборудование угольных котлов на газовые проведено в 1976, 1985 – 86 гг.)</w:t>
      </w:r>
      <w:r>
        <w:rPr>
          <w:sz w:val="22"/>
          <w:szCs w:val="22"/>
        </w:rPr>
        <w:t>.</w:t>
      </w:r>
    </w:p>
    <w:p w:rsidR="00DA3DD3" w:rsidRPr="00DA3DD3" w:rsidRDefault="008C7AEC" w:rsidP="00267728">
      <w:pPr>
        <w:spacing w:line="276" w:lineRule="auto"/>
        <w:ind w:firstLine="540"/>
        <w:jc w:val="both"/>
        <w:rPr>
          <w:sz w:val="22"/>
          <w:szCs w:val="22"/>
        </w:rPr>
      </w:pPr>
      <w:r w:rsidRPr="00DA3DD3">
        <w:rPr>
          <w:sz w:val="22"/>
          <w:szCs w:val="22"/>
        </w:rPr>
        <w:t>Основными целями проекта являются:</w:t>
      </w:r>
    </w:p>
    <w:p w:rsidR="00DA3DD3" w:rsidRPr="00DA3DD3" w:rsidRDefault="00DA3DD3" w:rsidP="00267728">
      <w:pPr>
        <w:numPr>
          <w:ilvl w:val="0"/>
          <w:numId w:val="2"/>
        </w:numPr>
        <w:tabs>
          <w:tab w:val="left" w:pos="851"/>
        </w:tabs>
        <w:spacing w:line="276" w:lineRule="auto"/>
        <w:ind w:left="851" w:hanging="284"/>
        <w:jc w:val="both"/>
        <w:rPr>
          <w:sz w:val="22"/>
          <w:szCs w:val="22"/>
        </w:rPr>
      </w:pPr>
      <w:r w:rsidRPr="00DA3DD3">
        <w:rPr>
          <w:sz w:val="22"/>
          <w:szCs w:val="22"/>
        </w:rPr>
        <w:t>утилизация шахтного метана</w:t>
      </w:r>
      <w:r w:rsidRPr="00DA3DD3">
        <w:rPr>
          <w:sz w:val="22"/>
          <w:szCs w:val="22"/>
          <w:lang w:val="en-US"/>
        </w:rPr>
        <w:t>;</w:t>
      </w:r>
    </w:p>
    <w:p w:rsidR="008C7AEC" w:rsidRPr="00DA3DD3" w:rsidRDefault="008C7AEC" w:rsidP="00267728">
      <w:pPr>
        <w:numPr>
          <w:ilvl w:val="0"/>
          <w:numId w:val="2"/>
        </w:numPr>
        <w:tabs>
          <w:tab w:val="left" w:pos="851"/>
        </w:tabs>
        <w:spacing w:line="276" w:lineRule="auto"/>
        <w:ind w:left="851" w:hanging="284"/>
        <w:jc w:val="both"/>
        <w:rPr>
          <w:sz w:val="22"/>
          <w:szCs w:val="22"/>
        </w:rPr>
      </w:pPr>
      <w:r w:rsidRPr="00DA3DD3">
        <w:rPr>
          <w:sz w:val="22"/>
          <w:szCs w:val="22"/>
        </w:rPr>
        <w:t>рациональное использование природных ресурсов;</w:t>
      </w:r>
    </w:p>
    <w:p w:rsidR="008C7AEC" w:rsidRPr="00DA3DD3" w:rsidRDefault="008C7AEC" w:rsidP="00267728">
      <w:pPr>
        <w:numPr>
          <w:ilvl w:val="0"/>
          <w:numId w:val="2"/>
        </w:numPr>
        <w:tabs>
          <w:tab w:val="left" w:pos="851"/>
        </w:tabs>
        <w:spacing w:line="276" w:lineRule="auto"/>
        <w:ind w:left="851" w:hanging="284"/>
        <w:jc w:val="both"/>
        <w:rPr>
          <w:sz w:val="22"/>
          <w:szCs w:val="22"/>
        </w:rPr>
      </w:pPr>
      <w:r w:rsidRPr="00DA3DD3">
        <w:rPr>
          <w:sz w:val="22"/>
          <w:szCs w:val="22"/>
        </w:rPr>
        <w:t>снижение негативного воздействия производства на окружающую среду;</w:t>
      </w:r>
    </w:p>
    <w:p w:rsidR="00DA3DD3" w:rsidRDefault="008C7AEC" w:rsidP="00267728">
      <w:pPr>
        <w:numPr>
          <w:ilvl w:val="0"/>
          <w:numId w:val="2"/>
        </w:numPr>
        <w:tabs>
          <w:tab w:val="left" w:pos="851"/>
        </w:tabs>
        <w:spacing w:line="276" w:lineRule="auto"/>
        <w:ind w:left="851" w:hanging="284"/>
        <w:jc w:val="both"/>
        <w:rPr>
          <w:sz w:val="22"/>
          <w:szCs w:val="22"/>
        </w:rPr>
      </w:pPr>
      <w:r w:rsidRPr="00DA3DD3">
        <w:rPr>
          <w:sz w:val="22"/>
          <w:szCs w:val="22"/>
        </w:rPr>
        <w:t>снижение затрат на тепло</w:t>
      </w:r>
      <w:r w:rsidR="00DA3DD3" w:rsidRPr="00DA3DD3">
        <w:rPr>
          <w:sz w:val="22"/>
          <w:szCs w:val="22"/>
        </w:rPr>
        <w:t>энергию</w:t>
      </w:r>
      <w:r w:rsidR="00DA3DD3" w:rsidRPr="00DA3DD3">
        <w:rPr>
          <w:sz w:val="22"/>
          <w:szCs w:val="22"/>
          <w:lang w:val="en-US"/>
        </w:rPr>
        <w:t>.</w:t>
      </w:r>
    </w:p>
    <w:p w:rsidR="00D32735" w:rsidRPr="00DA3DD3" w:rsidRDefault="00D32735" w:rsidP="00267728">
      <w:pPr>
        <w:tabs>
          <w:tab w:val="left" w:pos="851"/>
        </w:tabs>
        <w:spacing w:line="276" w:lineRule="auto"/>
        <w:ind w:left="851"/>
        <w:jc w:val="both"/>
        <w:rPr>
          <w:sz w:val="22"/>
          <w:szCs w:val="22"/>
        </w:rPr>
      </w:pPr>
    </w:p>
    <w:p w:rsidR="005C5A34" w:rsidRDefault="005C1506" w:rsidP="00267728">
      <w:pPr>
        <w:spacing w:line="276" w:lineRule="auto"/>
        <w:ind w:firstLine="563"/>
        <w:jc w:val="both"/>
        <w:rPr>
          <w:sz w:val="22"/>
          <w:szCs w:val="22"/>
        </w:rPr>
      </w:pPr>
      <w:r>
        <w:rPr>
          <w:sz w:val="22"/>
          <w:szCs w:val="22"/>
        </w:rPr>
        <w:t>Также</w:t>
      </w:r>
      <w:r w:rsidR="00D32735">
        <w:rPr>
          <w:sz w:val="22"/>
          <w:szCs w:val="22"/>
        </w:rPr>
        <w:t xml:space="preserve"> </w:t>
      </w:r>
      <w:r>
        <w:rPr>
          <w:sz w:val="22"/>
          <w:szCs w:val="22"/>
        </w:rPr>
        <w:t>положительный опыт</w:t>
      </w:r>
      <w:r w:rsidRPr="001D4131">
        <w:rPr>
          <w:sz w:val="22"/>
          <w:szCs w:val="22"/>
        </w:rPr>
        <w:t xml:space="preserve"> рамках снижения негативного воздействия метана на атмосферный</w:t>
      </w:r>
      <w:r>
        <w:rPr>
          <w:sz w:val="22"/>
          <w:szCs w:val="22"/>
        </w:rPr>
        <w:t xml:space="preserve"> воздух име</w:t>
      </w:r>
      <w:r w:rsidR="00622E4F">
        <w:rPr>
          <w:sz w:val="22"/>
          <w:szCs w:val="22"/>
        </w:rPr>
        <w:t>ет</w:t>
      </w:r>
      <w:r>
        <w:rPr>
          <w:sz w:val="22"/>
          <w:szCs w:val="22"/>
        </w:rPr>
        <w:t xml:space="preserve"> реализованный АО «Воркутауголь </w:t>
      </w:r>
      <w:r w:rsidR="004E1D65">
        <w:rPr>
          <w:sz w:val="22"/>
          <w:szCs w:val="22"/>
        </w:rPr>
        <w:t>в 2010 – 2013 гг.</w:t>
      </w:r>
      <w:r>
        <w:rPr>
          <w:sz w:val="22"/>
          <w:szCs w:val="22"/>
        </w:rPr>
        <w:t xml:space="preserve"> уникальный</w:t>
      </w:r>
      <w:r w:rsidRPr="001D4131">
        <w:rPr>
          <w:sz w:val="22"/>
          <w:szCs w:val="22"/>
        </w:rPr>
        <w:t xml:space="preserve"> в </w:t>
      </w:r>
      <w:r>
        <w:rPr>
          <w:sz w:val="22"/>
          <w:szCs w:val="22"/>
        </w:rPr>
        <w:t>масштабах страны инвестиционный проект</w:t>
      </w:r>
      <w:r w:rsidRPr="001D4131">
        <w:rPr>
          <w:sz w:val="22"/>
          <w:szCs w:val="22"/>
        </w:rPr>
        <w:t xml:space="preserve"> «Утилизация дегазацион</w:t>
      </w:r>
      <w:r>
        <w:rPr>
          <w:sz w:val="22"/>
          <w:szCs w:val="22"/>
        </w:rPr>
        <w:t xml:space="preserve">ного метана на шахте «Северная», а именно, запуск двух </w:t>
      </w:r>
      <w:proofErr w:type="spellStart"/>
      <w:r>
        <w:rPr>
          <w:sz w:val="22"/>
          <w:szCs w:val="22"/>
        </w:rPr>
        <w:t>газопоршневых</w:t>
      </w:r>
      <w:proofErr w:type="spellEnd"/>
      <w:r>
        <w:rPr>
          <w:sz w:val="22"/>
          <w:szCs w:val="22"/>
        </w:rPr>
        <w:t xml:space="preserve"> тепло</w:t>
      </w:r>
      <w:r w:rsidRPr="00893620">
        <w:rPr>
          <w:sz w:val="22"/>
          <w:szCs w:val="22"/>
        </w:rPr>
        <w:t>электростанций, мощностью 6 и 12 МВт.</w:t>
      </w:r>
      <w:r w:rsidR="005C5A34" w:rsidRPr="005C5A34">
        <w:rPr>
          <w:sz w:val="22"/>
          <w:szCs w:val="22"/>
        </w:rPr>
        <w:t xml:space="preserve"> </w:t>
      </w:r>
    </w:p>
    <w:p w:rsidR="005C1506" w:rsidRDefault="005C5A34" w:rsidP="00267728">
      <w:pPr>
        <w:spacing w:line="276" w:lineRule="auto"/>
        <w:ind w:firstLine="563"/>
        <w:jc w:val="both"/>
        <w:rPr>
          <w:sz w:val="22"/>
          <w:szCs w:val="22"/>
        </w:rPr>
      </w:pPr>
      <w:r>
        <w:rPr>
          <w:sz w:val="22"/>
          <w:szCs w:val="22"/>
        </w:rPr>
        <w:t>Для повышения экономической эффективности, снижения негативного воздействия на окружающую среду и опасности технологии процессов на предприятиях горнорудной промышленности АО «Воркутауголь» реализовало масштабный проект по строител</w:t>
      </w:r>
      <w:r w:rsidR="00B33E13">
        <w:rPr>
          <w:sz w:val="22"/>
          <w:szCs w:val="22"/>
        </w:rPr>
        <w:t xml:space="preserve">ьству двух </w:t>
      </w:r>
      <w:proofErr w:type="spellStart"/>
      <w:r w:rsidR="00B33E13">
        <w:rPr>
          <w:sz w:val="22"/>
          <w:szCs w:val="22"/>
        </w:rPr>
        <w:t>газопоршневых</w:t>
      </w:r>
      <w:proofErr w:type="spellEnd"/>
      <w:r w:rsidR="00B33E13">
        <w:rPr>
          <w:sz w:val="22"/>
          <w:szCs w:val="22"/>
        </w:rPr>
        <w:t xml:space="preserve"> тепло</w:t>
      </w:r>
      <w:r>
        <w:rPr>
          <w:sz w:val="22"/>
          <w:szCs w:val="22"/>
        </w:rPr>
        <w:t>электростанций, мощностью 6 и 12 МВт. Электростанции размещаются на территории шахты «Северная» (ГПТЭС №1 на промплощадке вентиляционного ствола №2, ГПТЭС №2 – на основной промплощадке шахты), в северо-восточной части Воркутинского месторождения Печорского угольного бассейна и предназначены для тепло электроснабжения потребителей шахты.</w:t>
      </w:r>
    </w:p>
    <w:p w:rsidR="005C1506" w:rsidRDefault="005C1506" w:rsidP="00267728">
      <w:pPr>
        <w:spacing w:line="276" w:lineRule="auto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Уникальность проекта в том, что газогенераторная станция </w:t>
      </w:r>
      <w:r w:rsidR="004E1D65">
        <w:rPr>
          <w:sz w:val="22"/>
          <w:szCs w:val="22"/>
        </w:rPr>
        <w:t>может работать</w:t>
      </w:r>
      <w:r>
        <w:rPr>
          <w:sz w:val="22"/>
          <w:szCs w:val="22"/>
        </w:rPr>
        <w:t xml:space="preserve"> на метане действующей шахты при относительно невысокой и подверженной значительным колебаниям концентрации газа – от 25 до 70%.</w:t>
      </w:r>
      <w:r w:rsidRPr="00006CCF">
        <w:t xml:space="preserve"> </w:t>
      </w:r>
      <w:r w:rsidRPr="00006CCF">
        <w:rPr>
          <w:sz w:val="22"/>
          <w:szCs w:val="22"/>
        </w:rPr>
        <w:t xml:space="preserve">Природный газ </w:t>
      </w:r>
      <w:r>
        <w:rPr>
          <w:sz w:val="22"/>
          <w:szCs w:val="22"/>
        </w:rPr>
        <w:t>утилизируется</w:t>
      </w:r>
      <w:r w:rsidRPr="00006CCF">
        <w:rPr>
          <w:sz w:val="22"/>
          <w:szCs w:val="22"/>
        </w:rPr>
        <w:t xml:space="preserve"> вместо того, чтобы выбрасываться  </w:t>
      </w:r>
      <w:r>
        <w:rPr>
          <w:sz w:val="22"/>
          <w:szCs w:val="22"/>
        </w:rPr>
        <w:t xml:space="preserve">в </w:t>
      </w:r>
      <w:r w:rsidRPr="00006CCF">
        <w:rPr>
          <w:sz w:val="22"/>
          <w:szCs w:val="22"/>
        </w:rPr>
        <w:t>атмосферу. Запуск станций позвол</w:t>
      </w:r>
      <w:r>
        <w:rPr>
          <w:sz w:val="22"/>
          <w:szCs w:val="22"/>
        </w:rPr>
        <w:t xml:space="preserve">ил </w:t>
      </w:r>
      <w:r w:rsidRPr="00006CCF">
        <w:rPr>
          <w:sz w:val="22"/>
          <w:szCs w:val="22"/>
        </w:rPr>
        <w:t>компании сократить выбросы метана примерно на 0,5 миллиона тонн в год в эквиваленте углекислого газа.</w:t>
      </w:r>
    </w:p>
    <w:p w:rsidR="005C1506" w:rsidRPr="00DA3DD3" w:rsidRDefault="005C1506" w:rsidP="00267728">
      <w:pPr>
        <w:spacing w:line="276" w:lineRule="auto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связи с </w:t>
      </w:r>
      <w:r w:rsidR="004E1D65">
        <w:rPr>
          <w:sz w:val="22"/>
          <w:szCs w:val="22"/>
        </w:rPr>
        <w:t xml:space="preserve">подземной </w:t>
      </w:r>
      <w:r>
        <w:rPr>
          <w:sz w:val="22"/>
          <w:szCs w:val="22"/>
        </w:rPr>
        <w:t>аварией</w:t>
      </w:r>
      <w:r w:rsidR="004E1D65">
        <w:rPr>
          <w:sz w:val="22"/>
          <w:szCs w:val="22"/>
        </w:rPr>
        <w:t xml:space="preserve">, произошедшей </w:t>
      </w:r>
      <w:r>
        <w:rPr>
          <w:sz w:val="22"/>
          <w:szCs w:val="22"/>
        </w:rPr>
        <w:t xml:space="preserve"> в 2016 г. в СП «Шахта Северная»</w:t>
      </w:r>
      <w:r w:rsidR="004E1D65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ГПТЭС </w:t>
      </w:r>
      <w:r w:rsidR="004E1D65">
        <w:rPr>
          <w:sz w:val="22"/>
          <w:szCs w:val="22"/>
        </w:rPr>
        <w:t xml:space="preserve">№№ 1, 2 </w:t>
      </w:r>
      <w:r>
        <w:rPr>
          <w:sz w:val="22"/>
          <w:szCs w:val="22"/>
        </w:rPr>
        <w:t>на данный момент не эксплуатируются.</w:t>
      </w:r>
      <w:r w:rsidR="004E1D65">
        <w:rPr>
          <w:sz w:val="22"/>
          <w:szCs w:val="22"/>
        </w:rPr>
        <w:t xml:space="preserve"> Но рассматривается </w:t>
      </w:r>
      <w:r w:rsidR="004E1D65" w:rsidRPr="004E1D65">
        <w:rPr>
          <w:sz w:val="22"/>
          <w:szCs w:val="22"/>
        </w:rPr>
        <w:t>возможность переноса ГПТЭС №№1,2 на модульную вакуум-насосную станцию (ВНС) на вентиляционном стволе № 4 СП «Шахта Воркутинская»</w:t>
      </w:r>
      <w:r w:rsidR="004E1D65">
        <w:rPr>
          <w:sz w:val="22"/>
          <w:szCs w:val="22"/>
        </w:rPr>
        <w:t>. Это позволит сократить затраты на тепло и электроэнергию и сократить выбросы газа метана в атмосферу.</w:t>
      </w:r>
    </w:p>
    <w:p w:rsidR="007B2774" w:rsidRDefault="007B2774" w:rsidP="00D32735">
      <w:pPr>
        <w:autoSpaceDE w:val="0"/>
        <w:autoSpaceDN w:val="0"/>
        <w:adjustRightInd w:val="0"/>
        <w:jc w:val="both"/>
        <w:rPr>
          <w:rFonts w:eastAsiaTheme="minorHAnsi"/>
          <w:color w:val="231F20"/>
          <w:sz w:val="22"/>
          <w:szCs w:val="22"/>
          <w:lang w:eastAsia="en-US"/>
        </w:rPr>
      </w:pPr>
    </w:p>
    <w:p w:rsidR="00F0081F" w:rsidRPr="009241FF" w:rsidRDefault="00F0081F" w:rsidP="009241FF">
      <w:pPr>
        <w:pStyle w:val="ab"/>
        <w:numPr>
          <w:ilvl w:val="0"/>
          <w:numId w:val="10"/>
        </w:numPr>
        <w:spacing w:after="240"/>
        <w:jc w:val="center"/>
        <w:rPr>
          <w:b/>
          <w:color w:val="0000FF"/>
          <w:sz w:val="24"/>
          <w:szCs w:val="24"/>
        </w:rPr>
      </w:pPr>
      <w:r w:rsidRPr="00F0081F">
        <w:rPr>
          <w:b/>
          <w:color w:val="0000FF"/>
          <w:sz w:val="24"/>
          <w:szCs w:val="24"/>
        </w:rPr>
        <w:t>Оценка негативного воздействия на атмосферный воздух</w:t>
      </w:r>
    </w:p>
    <w:p w:rsidR="00F038A8" w:rsidRDefault="00F038A8" w:rsidP="00267728">
      <w:pPr>
        <w:pStyle w:val="1"/>
        <w:spacing w:line="276" w:lineRule="auto"/>
        <w:rPr>
          <w:rFonts w:ascii="Arial" w:hAnsi="Arial" w:cs="Arial"/>
          <w:sz w:val="22"/>
          <w:szCs w:val="22"/>
          <w:lang w:val="ru-RU" w:eastAsia="ru-RU"/>
        </w:rPr>
      </w:pPr>
      <w:r w:rsidRPr="00F038A8">
        <w:rPr>
          <w:rFonts w:ascii="Arial" w:hAnsi="Arial" w:cs="Arial"/>
          <w:sz w:val="22"/>
          <w:szCs w:val="22"/>
          <w:lang w:val="ru-RU" w:eastAsia="ru-RU"/>
        </w:rPr>
        <w:t xml:space="preserve">Теплоснабжение шахт АО «Воркутауголь» осуществляется котельными, оборудованными газовыми (топливо – метан) и угольными (топливо - уголь) котлами. </w:t>
      </w:r>
      <w:r>
        <w:rPr>
          <w:rFonts w:ascii="Arial" w:hAnsi="Arial" w:cs="Arial"/>
          <w:sz w:val="22"/>
          <w:szCs w:val="22"/>
          <w:lang w:val="ru-RU" w:eastAsia="ru-RU"/>
        </w:rPr>
        <w:t>Шахтные котельные вырабатываю</w:t>
      </w:r>
      <w:r w:rsidRPr="00F038A8">
        <w:rPr>
          <w:rFonts w:ascii="Arial" w:hAnsi="Arial" w:cs="Arial"/>
          <w:sz w:val="22"/>
          <w:szCs w:val="22"/>
          <w:lang w:val="ru-RU" w:eastAsia="ru-RU"/>
        </w:rPr>
        <w:t>т тепло, которое используется на нужды шахты (на отопление и вентиляцию зданий и сооружений промышленной площадки, горячее водоснабжение, подачу воздуха в шахту).</w:t>
      </w:r>
    </w:p>
    <w:p w:rsidR="00F038A8" w:rsidRDefault="00F038A8" w:rsidP="00267728">
      <w:pPr>
        <w:pStyle w:val="10"/>
        <w:spacing w:before="0" w:after="0" w:line="276" w:lineRule="auto"/>
        <w:ind w:firstLine="708"/>
        <w:jc w:val="both"/>
        <w:rPr>
          <w:rFonts w:ascii="Arial" w:hAnsi="Arial" w:cs="Arial"/>
          <w:sz w:val="22"/>
          <w:szCs w:val="22"/>
          <w:lang w:eastAsia="ru-RU"/>
        </w:rPr>
      </w:pPr>
      <w:r>
        <w:rPr>
          <w:rFonts w:ascii="Arial" w:hAnsi="Arial" w:cs="Arial"/>
          <w:sz w:val="22"/>
          <w:szCs w:val="22"/>
          <w:lang w:eastAsia="ru-RU"/>
        </w:rPr>
        <w:t xml:space="preserve">В тоже время котельные – это источники выбросов </w:t>
      </w:r>
      <w:r w:rsidRPr="00F038A8">
        <w:rPr>
          <w:rFonts w:ascii="Arial" w:hAnsi="Arial" w:cs="Arial"/>
          <w:sz w:val="22"/>
          <w:szCs w:val="22"/>
          <w:lang w:eastAsia="ru-RU"/>
        </w:rPr>
        <w:t>загрязняющих веществ</w:t>
      </w:r>
      <w:r>
        <w:rPr>
          <w:rFonts w:ascii="Arial" w:hAnsi="Arial" w:cs="Arial"/>
          <w:sz w:val="22"/>
          <w:szCs w:val="22"/>
          <w:lang w:eastAsia="ru-RU"/>
        </w:rPr>
        <w:t xml:space="preserve"> в атмосферный воздух</w:t>
      </w:r>
      <w:r w:rsidRPr="00F038A8">
        <w:rPr>
          <w:rFonts w:ascii="Arial" w:hAnsi="Arial" w:cs="Arial"/>
          <w:sz w:val="22"/>
          <w:szCs w:val="22"/>
          <w:lang w:eastAsia="ru-RU"/>
        </w:rPr>
        <w:t xml:space="preserve">, которое происходит в результате поступления в него продуктов сгорания топлива, выбросов газообразных и взвешенных веществ от </w:t>
      </w:r>
      <w:r>
        <w:rPr>
          <w:rFonts w:ascii="Arial" w:hAnsi="Arial" w:cs="Arial"/>
          <w:sz w:val="22"/>
          <w:szCs w:val="22"/>
          <w:lang w:eastAsia="ru-RU"/>
        </w:rPr>
        <w:t>работы котлов.</w:t>
      </w:r>
      <w:r w:rsidR="009158AE" w:rsidRPr="009158AE">
        <w:rPr>
          <w:rFonts w:ascii="Calibri" w:eastAsiaTheme="minorEastAsia" w:hAnsi="Calibri" w:cstheme="minorBidi"/>
          <w:b/>
          <w:bCs/>
          <w:color w:val="5D5E5F"/>
          <w:sz w:val="36"/>
          <w:szCs w:val="36"/>
          <w:lang w:eastAsia="ru-RU"/>
        </w:rPr>
        <w:t xml:space="preserve"> </w:t>
      </w:r>
      <w:r w:rsidR="009158AE" w:rsidRPr="009158AE">
        <w:rPr>
          <w:rFonts w:ascii="Arial" w:hAnsi="Arial" w:cs="Arial"/>
          <w:sz w:val="22"/>
          <w:szCs w:val="22"/>
          <w:lang w:eastAsia="ru-RU"/>
        </w:rPr>
        <w:t>Все котельные АО «Воркутауголь» оборудованы пыле-газоочистными установками.</w:t>
      </w:r>
      <w:r w:rsidR="009158AE">
        <w:rPr>
          <w:rFonts w:ascii="Arial" w:hAnsi="Arial" w:cs="Arial"/>
          <w:sz w:val="22"/>
          <w:szCs w:val="22"/>
          <w:lang w:eastAsia="ru-RU"/>
        </w:rPr>
        <w:t xml:space="preserve"> Краткая информация об оснащении котельных шахт «Воркутинская, «Заполярная» и «Комсомольская» АО «Воркутауголь» приведены ниже.</w:t>
      </w:r>
    </w:p>
    <w:p w:rsidR="009158AE" w:rsidRDefault="009158AE" w:rsidP="00F038A8">
      <w:pPr>
        <w:pStyle w:val="10"/>
        <w:spacing w:before="0" w:after="0" w:line="276" w:lineRule="auto"/>
        <w:ind w:firstLine="708"/>
        <w:jc w:val="both"/>
        <w:rPr>
          <w:rFonts w:ascii="Arial" w:hAnsi="Arial" w:cs="Arial"/>
          <w:sz w:val="22"/>
          <w:szCs w:val="22"/>
          <w:lang w:eastAsia="ru-RU"/>
        </w:rPr>
      </w:pPr>
    </w:p>
    <w:tbl>
      <w:tblPr>
        <w:tblStyle w:val="a8"/>
        <w:tblW w:w="10915" w:type="dxa"/>
        <w:tblInd w:w="-459" w:type="dxa"/>
        <w:tblLook w:val="04A0" w:firstRow="1" w:lastRow="0" w:firstColumn="1" w:lastColumn="0" w:noHBand="0" w:noVBand="1"/>
      </w:tblPr>
      <w:tblGrid>
        <w:gridCol w:w="3686"/>
        <w:gridCol w:w="3531"/>
        <w:gridCol w:w="3698"/>
      </w:tblGrid>
      <w:tr w:rsidR="009158AE" w:rsidRPr="009241FF" w:rsidTr="006B1F59">
        <w:trPr>
          <w:tblHeader/>
        </w:trPr>
        <w:tc>
          <w:tcPr>
            <w:tcW w:w="3686" w:type="dxa"/>
          </w:tcPr>
          <w:p w:rsidR="009158AE" w:rsidRPr="009241FF" w:rsidRDefault="009158AE" w:rsidP="009158AE">
            <w:pPr>
              <w:pStyle w:val="10"/>
              <w:spacing w:before="0"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9241FF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СП «Шахта Воркутинская»</w:t>
            </w:r>
          </w:p>
        </w:tc>
        <w:tc>
          <w:tcPr>
            <w:tcW w:w="3531" w:type="dxa"/>
          </w:tcPr>
          <w:p w:rsidR="009158AE" w:rsidRPr="009241FF" w:rsidRDefault="009158AE" w:rsidP="009158AE">
            <w:pPr>
              <w:pStyle w:val="10"/>
              <w:spacing w:before="0"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9241FF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СП «Шахта Заполярная»</w:t>
            </w:r>
          </w:p>
        </w:tc>
        <w:tc>
          <w:tcPr>
            <w:tcW w:w="3698" w:type="dxa"/>
          </w:tcPr>
          <w:p w:rsidR="009158AE" w:rsidRPr="009241FF" w:rsidRDefault="009158AE" w:rsidP="009158AE">
            <w:pPr>
              <w:pStyle w:val="10"/>
              <w:spacing w:before="0"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9241FF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СП «Шахта Комсомольская»</w:t>
            </w:r>
          </w:p>
        </w:tc>
      </w:tr>
      <w:tr w:rsidR="009158AE" w:rsidRPr="009158AE" w:rsidTr="009241FF">
        <w:tc>
          <w:tcPr>
            <w:tcW w:w="3686" w:type="dxa"/>
          </w:tcPr>
          <w:p w:rsidR="009158AE" w:rsidRPr="009158AE" w:rsidRDefault="009158AE" w:rsidP="009158AE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  <w:lang w:val="ru-RU"/>
              </w:rPr>
            </w:pPr>
            <w:r w:rsidRPr="009158AE">
              <w:rPr>
                <w:rFonts w:ascii="Arial" w:hAnsi="Arial" w:cs="Arial"/>
                <w:sz w:val="20"/>
              </w:rPr>
              <w:t xml:space="preserve">Котельная </w:t>
            </w:r>
            <w:r w:rsidRPr="009158AE">
              <w:rPr>
                <w:rFonts w:ascii="Arial" w:hAnsi="Arial" w:cs="Arial"/>
                <w:sz w:val="20"/>
                <w:lang w:val="ru-RU"/>
              </w:rPr>
              <w:t>о</w:t>
            </w:r>
            <w:proofErr w:type="spellStart"/>
            <w:r w:rsidRPr="009158AE">
              <w:rPr>
                <w:rFonts w:ascii="Arial" w:hAnsi="Arial" w:cs="Arial"/>
                <w:sz w:val="20"/>
              </w:rPr>
              <w:t>борудована</w:t>
            </w:r>
            <w:proofErr w:type="spellEnd"/>
            <w:r w:rsidRPr="009158AE">
              <w:rPr>
                <w:rFonts w:ascii="Arial" w:hAnsi="Arial" w:cs="Arial"/>
                <w:sz w:val="20"/>
              </w:rPr>
              <w:t xml:space="preserve"> семью котлоагрегатами. Два котлоагрегата ДКВР-10/13 и один ДКВР-20/13 работают на угольном топливе. Четыре котла ДКВР-6,5/13 работают на каптируемом из шахты газе-метане. </w:t>
            </w:r>
          </w:p>
          <w:p w:rsidR="009158AE" w:rsidRPr="009158AE" w:rsidRDefault="009158AE" w:rsidP="009158AE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  <w:lang w:val="ru-RU"/>
              </w:rPr>
            </w:pPr>
            <w:r w:rsidRPr="009158AE">
              <w:rPr>
                <w:rFonts w:ascii="Arial" w:hAnsi="Arial" w:cs="Arial"/>
                <w:sz w:val="20"/>
              </w:rPr>
              <w:t>От каждого угольного котла дымовые газы поступают в экономайзер, где происходит охлаждение и частичная очистка от золы. После чего они проходят через батарейные циклоны, где происходит основное улавливание твердых частиц.</w:t>
            </w:r>
          </w:p>
          <w:p w:rsidR="009158AE" w:rsidRPr="009158AE" w:rsidRDefault="009158AE" w:rsidP="009158AE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  <w:lang w:val="ru-RU"/>
              </w:rPr>
            </w:pPr>
            <w:r w:rsidRPr="009158AE">
              <w:rPr>
                <w:rFonts w:ascii="Arial" w:hAnsi="Arial" w:cs="Arial"/>
                <w:sz w:val="20"/>
              </w:rPr>
              <w:t xml:space="preserve"> Очищенный воздух выбрасывается через дымовую трубу высотой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9158AE">
                <w:rPr>
                  <w:rFonts w:ascii="Arial" w:hAnsi="Arial" w:cs="Arial"/>
                  <w:sz w:val="20"/>
                </w:rPr>
                <w:t>80 м</w:t>
              </w:r>
            </w:smartTag>
            <w:r w:rsidRPr="009158AE">
              <w:rPr>
                <w:rFonts w:ascii="Arial" w:hAnsi="Arial" w:cs="Arial"/>
                <w:sz w:val="20"/>
              </w:rPr>
              <w:t xml:space="preserve">, диаметром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9158AE">
                <w:rPr>
                  <w:rFonts w:ascii="Arial" w:hAnsi="Arial" w:cs="Arial"/>
                  <w:sz w:val="20"/>
                </w:rPr>
                <w:t>2,5 м</w:t>
              </w:r>
            </w:smartTag>
            <w:r w:rsidRPr="009158AE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531" w:type="dxa"/>
          </w:tcPr>
          <w:p w:rsidR="009158AE" w:rsidRPr="009158AE" w:rsidRDefault="009158AE" w:rsidP="009158AE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 w:rsidRPr="009158AE">
              <w:rPr>
                <w:rFonts w:ascii="Arial" w:hAnsi="Arial" w:cs="Arial"/>
                <w:sz w:val="20"/>
                <w:lang w:val="ru-RU"/>
              </w:rPr>
              <w:t>К</w:t>
            </w:r>
            <w:r w:rsidRPr="009158AE">
              <w:rPr>
                <w:rFonts w:ascii="Arial" w:hAnsi="Arial" w:cs="Arial"/>
                <w:sz w:val="20"/>
              </w:rPr>
              <w:t>отельная оборудована шестью котлами: два – ДКВР-20/13 и четыре – ДКВР-10/13. Три котла ДКВР-10/13 работают на каптируемом из шахты газе метане. Остальные 3 котла работают на угле.</w:t>
            </w:r>
          </w:p>
          <w:p w:rsidR="009158AE" w:rsidRPr="009158AE" w:rsidRDefault="009158AE" w:rsidP="009158AE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 w:rsidRPr="009158AE">
              <w:rPr>
                <w:rFonts w:ascii="Arial" w:hAnsi="Arial" w:cs="Arial"/>
                <w:sz w:val="20"/>
              </w:rPr>
              <w:t>Дымовые газы от сжигания топлива выбрасываются через две дымовые трубы. На одну трубу работают газовые котлы, на другую – угольные.</w:t>
            </w:r>
          </w:p>
          <w:p w:rsidR="009158AE" w:rsidRPr="009158AE" w:rsidRDefault="009158AE" w:rsidP="009158AE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 w:rsidRPr="009158AE">
              <w:rPr>
                <w:rFonts w:ascii="Arial" w:hAnsi="Arial" w:cs="Arial"/>
                <w:sz w:val="20"/>
              </w:rPr>
              <w:t xml:space="preserve">Все угольные котлы оснащены золоуловителями типа БЦ-512-Р-1(6+4) каждый. </w:t>
            </w:r>
          </w:p>
          <w:p w:rsidR="009158AE" w:rsidRPr="009158AE" w:rsidRDefault="009158AE" w:rsidP="009158AE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 w:rsidRPr="009158AE">
              <w:rPr>
                <w:rFonts w:ascii="Arial" w:hAnsi="Arial" w:cs="Arial"/>
                <w:sz w:val="20"/>
              </w:rPr>
              <w:t xml:space="preserve">Котельная относится к объектам, которые работают в непостоянном режиме, т.е. из 6-ти котлов в зимнее время работает 5-4 котла, 1- резервный. Постоянно в работе находятся газовые котлы. </w:t>
            </w:r>
          </w:p>
          <w:p w:rsidR="009158AE" w:rsidRPr="009158AE" w:rsidRDefault="009158AE" w:rsidP="009158AE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 w:rsidRPr="009158AE">
              <w:rPr>
                <w:rFonts w:ascii="Arial" w:hAnsi="Arial" w:cs="Arial"/>
                <w:sz w:val="20"/>
              </w:rPr>
              <w:t xml:space="preserve">Топки котлов оборудованы механическими </w:t>
            </w:r>
            <w:proofErr w:type="spellStart"/>
            <w:r w:rsidRPr="009158AE">
              <w:rPr>
                <w:rFonts w:ascii="Arial" w:hAnsi="Arial" w:cs="Arial"/>
                <w:sz w:val="20"/>
              </w:rPr>
              <w:t>забрасывателями</w:t>
            </w:r>
            <w:proofErr w:type="spellEnd"/>
            <w:r w:rsidRPr="009158AE">
              <w:rPr>
                <w:rFonts w:ascii="Arial" w:hAnsi="Arial" w:cs="Arial"/>
                <w:sz w:val="20"/>
              </w:rPr>
              <w:t xml:space="preserve"> и </w:t>
            </w:r>
            <w:r w:rsidRPr="009158AE">
              <w:rPr>
                <w:rFonts w:ascii="Arial" w:hAnsi="Arial" w:cs="Arial"/>
                <w:sz w:val="20"/>
              </w:rPr>
              <w:lastRenderedPageBreak/>
              <w:t>неподвижной решеткой обратного хода.</w:t>
            </w:r>
          </w:p>
        </w:tc>
        <w:tc>
          <w:tcPr>
            <w:tcW w:w="3698" w:type="dxa"/>
          </w:tcPr>
          <w:p w:rsidR="009241FF" w:rsidRDefault="009241FF" w:rsidP="009241FF">
            <w:pPr>
              <w:pStyle w:val="2"/>
              <w:ind w:firstLine="0"/>
              <w:rPr>
                <w:rFonts w:ascii="Arial" w:hAnsi="Arial" w:cs="Arial"/>
                <w:sz w:val="20"/>
                <w:lang w:val="ru-RU"/>
              </w:rPr>
            </w:pPr>
            <w:r w:rsidRPr="009241FF">
              <w:rPr>
                <w:rFonts w:ascii="Arial" w:hAnsi="Arial" w:cs="Arial"/>
                <w:b/>
                <w:sz w:val="20"/>
                <w:lang w:val="ru-RU"/>
              </w:rPr>
              <w:lastRenderedPageBreak/>
              <w:t>1.</w:t>
            </w:r>
            <w:r w:rsidR="009158AE" w:rsidRPr="009241FF">
              <w:rPr>
                <w:rFonts w:ascii="Arial" w:hAnsi="Arial" w:cs="Arial"/>
                <w:b/>
                <w:sz w:val="20"/>
              </w:rPr>
              <w:t>Котельная блок «Северный»</w:t>
            </w:r>
            <w:r w:rsidR="009158AE" w:rsidRPr="009241FF">
              <w:rPr>
                <w:rFonts w:ascii="Arial" w:hAnsi="Arial" w:cs="Arial"/>
                <w:sz w:val="20"/>
              </w:rPr>
              <w:t xml:space="preserve"> оборудована семью котлоагрегатами. </w:t>
            </w:r>
          </w:p>
          <w:p w:rsidR="009158AE" w:rsidRPr="009241FF" w:rsidRDefault="009158AE" w:rsidP="009241FF">
            <w:pPr>
              <w:pStyle w:val="2"/>
              <w:numPr>
                <w:ilvl w:val="0"/>
                <w:numId w:val="14"/>
              </w:numPr>
              <w:rPr>
                <w:rFonts w:ascii="Arial" w:hAnsi="Arial" w:cs="Arial"/>
                <w:sz w:val="20"/>
              </w:rPr>
            </w:pPr>
            <w:r w:rsidRPr="009241FF">
              <w:rPr>
                <w:rFonts w:ascii="Arial" w:hAnsi="Arial" w:cs="Arial"/>
                <w:sz w:val="20"/>
              </w:rPr>
              <w:t xml:space="preserve">Четыре котлоагрегата ДКВР-20/13 и КВТС-20 работают на угольном топливе. Два котла ДКВР-10/13 работают на газовом топливе, каптируемом из шахты газе-метане. </w:t>
            </w:r>
          </w:p>
          <w:p w:rsidR="009158AE" w:rsidRPr="009241FF" w:rsidRDefault="009158AE" w:rsidP="009241FF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 w:rsidRPr="009241FF">
              <w:rPr>
                <w:rFonts w:ascii="Arial" w:hAnsi="Arial" w:cs="Arial"/>
                <w:sz w:val="20"/>
              </w:rPr>
              <w:t>От каждого угольного котла ДКВР-20/13 дымовые газы поступают в экономайзер, где происходит охлаждение и частичная очистка от золы. После чего они проходят через батарейный циклон типа БЦ-2-7х(5+3), где происходит основное улавливание золы. После циклона дымовые газы проходят через дымосос типа Д-15,5. Очищенный воздух выбрасывается через дымовую трубу.</w:t>
            </w:r>
          </w:p>
          <w:p w:rsidR="009241FF" w:rsidRPr="009241FF" w:rsidRDefault="009158AE" w:rsidP="009241FF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 w:rsidRPr="009241FF">
              <w:rPr>
                <w:rFonts w:ascii="Arial" w:hAnsi="Arial" w:cs="Arial"/>
                <w:sz w:val="20"/>
              </w:rPr>
              <w:t xml:space="preserve">При работе угольного котла КВТС-20 охлаждение дымовых газов и частичная очистка золы в </w:t>
            </w:r>
            <w:r w:rsidRPr="009241FF">
              <w:rPr>
                <w:rFonts w:ascii="Arial" w:hAnsi="Arial" w:cs="Arial"/>
                <w:sz w:val="20"/>
              </w:rPr>
              <w:lastRenderedPageBreak/>
              <w:t xml:space="preserve">экономайзере происходит аналогично. </w:t>
            </w:r>
          </w:p>
          <w:p w:rsidR="009158AE" w:rsidRPr="009241FF" w:rsidRDefault="009158AE" w:rsidP="009241FF">
            <w:pPr>
              <w:pStyle w:val="2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 w:rsidRPr="009241FF">
              <w:rPr>
                <w:rFonts w:ascii="Arial" w:hAnsi="Arial" w:cs="Arial"/>
                <w:sz w:val="20"/>
              </w:rPr>
              <w:t>Основное улавливание золы происходит в двух параллельно соединенных золоуловителях типа БЦ-2-7х(5+3). Очищенный воздух выбрасывается через ту же трубу, проходя через дымосос ДН-19.</w:t>
            </w:r>
          </w:p>
          <w:p w:rsidR="009241FF" w:rsidRDefault="009241FF" w:rsidP="009241FF">
            <w:pPr>
              <w:pStyle w:val="2"/>
              <w:ind w:firstLine="0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2.</w:t>
            </w:r>
            <w:r w:rsidR="009158AE" w:rsidRPr="009241FF">
              <w:rPr>
                <w:rFonts w:ascii="Arial" w:hAnsi="Arial" w:cs="Arial"/>
                <w:b/>
                <w:sz w:val="20"/>
              </w:rPr>
              <w:t>Котельная блок «Южный»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9158AE" w:rsidRPr="009241FF">
              <w:rPr>
                <w:rFonts w:ascii="Arial" w:hAnsi="Arial" w:cs="Arial"/>
                <w:sz w:val="20"/>
              </w:rPr>
              <w:t xml:space="preserve">оборудована пятью котлоагрегатами. </w:t>
            </w:r>
          </w:p>
          <w:p w:rsidR="009158AE" w:rsidRPr="009241FF" w:rsidRDefault="009158AE" w:rsidP="009241FF">
            <w:pPr>
              <w:pStyle w:val="2"/>
              <w:numPr>
                <w:ilvl w:val="0"/>
                <w:numId w:val="15"/>
              </w:numPr>
              <w:rPr>
                <w:rFonts w:ascii="Arial" w:hAnsi="Arial" w:cs="Arial"/>
                <w:sz w:val="20"/>
              </w:rPr>
            </w:pPr>
            <w:r w:rsidRPr="009241FF">
              <w:rPr>
                <w:rFonts w:ascii="Arial" w:hAnsi="Arial" w:cs="Arial"/>
                <w:sz w:val="20"/>
              </w:rPr>
              <w:t xml:space="preserve">Два котла ДКВР-20/13 и ДКВР-10/13 работают на угольном топливе. Три котла: два ДКВР-6,5/13 и КЕ 10/13 – на газовом топливе, каптируемом из шахты газе-метане. </w:t>
            </w:r>
          </w:p>
          <w:p w:rsidR="009158AE" w:rsidRPr="009241FF" w:rsidRDefault="009158AE" w:rsidP="009241FF">
            <w:pPr>
              <w:pStyle w:val="2"/>
              <w:numPr>
                <w:ilvl w:val="0"/>
                <w:numId w:val="13"/>
              </w:numPr>
              <w:rPr>
                <w:rFonts w:ascii="Arial" w:hAnsi="Arial" w:cs="Arial"/>
                <w:sz w:val="20"/>
              </w:rPr>
            </w:pPr>
            <w:r w:rsidRPr="009241FF">
              <w:rPr>
                <w:rFonts w:ascii="Arial" w:hAnsi="Arial" w:cs="Arial"/>
                <w:sz w:val="20"/>
              </w:rPr>
              <w:t xml:space="preserve">Дымовые газы от каждого угольного котла проходят через экономайзер и поступают в циклон типа БЦ-2-5х(4+2). После очистки в циклоне газы проходят через дымосос и выбрасываются через дымовую трубу. </w:t>
            </w:r>
          </w:p>
        </w:tc>
      </w:tr>
    </w:tbl>
    <w:p w:rsidR="009158AE" w:rsidRDefault="009158AE" w:rsidP="009158AE">
      <w:pPr>
        <w:pStyle w:val="10"/>
        <w:spacing w:before="0" w:after="0" w:line="276" w:lineRule="auto"/>
        <w:jc w:val="both"/>
        <w:rPr>
          <w:rFonts w:ascii="Arial" w:hAnsi="Arial" w:cs="Arial"/>
          <w:sz w:val="22"/>
          <w:szCs w:val="22"/>
          <w:lang w:eastAsia="ru-RU"/>
        </w:rPr>
      </w:pPr>
    </w:p>
    <w:p w:rsidR="009158AE" w:rsidRPr="00F038A8" w:rsidRDefault="009158AE" w:rsidP="00F038A8">
      <w:pPr>
        <w:pStyle w:val="10"/>
        <w:spacing w:before="0" w:after="0" w:line="276" w:lineRule="auto"/>
        <w:ind w:firstLine="708"/>
        <w:jc w:val="both"/>
        <w:rPr>
          <w:rFonts w:ascii="Arial" w:hAnsi="Arial" w:cs="Arial"/>
          <w:sz w:val="22"/>
          <w:szCs w:val="22"/>
          <w:lang w:eastAsia="ru-RU"/>
        </w:rPr>
      </w:pPr>
    </w:p>
    <w:p w:rsidR="009241FF" w:rsidRPr="009241FF" w:rsidRDefault="00F038A8" w:rsidP="00267728">
      <w:pPr>
        <w:tabs>
          <w:tab w:val="left" w:pos="993"/>
        </w:tabs>
        <w:suppressAutoHyphens/>
        <w:spacing w:before="120" w:after="120" w:line="276" w:lineRule="auto"/>
        <w:ind w:firstLine="720"/>
        <w:jc w:val="both"/>
        <w:rPr>
          <w:i/>
          <w:sz w:val="22"/>
          <w:szCs w:val="26"/>
        </w:rPr>
      </w:pPr>
      <w:r w:rsidRPr="009241FF">
        <w:rPr>
          <w:sz w:val="24"/>
          <w:szCs w:val="22"/>
        </w:rPr>
        <w:t xml:space="preserve"> </w:t>
      </w:r>
      <w:r w:rsidR="009241FF" w:rsidRPr="009241FF">
        <w:rPr>
          <w:sz w:val="22"/>
          <w:u w:val="single"/>
        </w:rPr>
        <w:t>При сжигании угля в котельной</w:t>
      </w:r>
      <w:r w:rsidR="009241FF" w:rsidRPr="009241FF">
        <w:rPr>
          <w:sz w:val="22"/>
        </w:rPr>
        <w:t xml:space="preserve"> в атмосферный воздух </w:t>
      </w:r>
      <w:r w:rsidR="009241FF">
        <w:rPr>
          <w:sz w:val="22"/>
        </w:rPr>
        <w:t>выбрасывают</w:t>
      </w:r>
      <w:r w:rsidR="009241FF" w:rsidRPr="009241FF">
        <w:rPr>
          <w:sz w:val="22"/>
        </w:rPr>
        <w:t xml:space="preserve">ся: </w:t>
      </w:r>
      <w:r w:rsidR="009241FF" w:rsidRPr="009241FF">
        <w:rPr>
          <w:i/>
          <w:sz w:val="22"/>
        </w:rPr>
        <w:t>азота диоксид (азота (</w:t>
      </w:r>
      <w:r w:rsidR="009241FF" w:rsidRPr="009241FF">
        <w:rPr>
          <w:i/>
          <w:sz w:val="22"/>
          <w:lang w:val="en-US"/>
        </w:rPr>
        <w:t>IV</w:t>
      </w:r>
      <w:r w:rsidR="009241FF" w:rsidRPr="009241FF">
        <w:rPr>
          <w:i/>
          <w:sz w:val="22"/>
        </w:rPr>
        <w:t>) оксид), азота оксид (азота (</w:t>
      </w:r>
      <w:r w:rsidR="009241FF" w:rsidRPr="009241FF">
        <w:rPr>
          <w:i/>
          <w:sz w:val="22"/>
          <w:lang w:val="en-US"/>
        </w:rPr>
        <w:t>II</w:t>
      </w:r>
      <w:r w:rsidR="009241FF">
        <w:rPr>
          <w:i/>
          <w:sz w:val="22"/>
        </w:rPr>
        <w:t>) оксид), сажа, серы диоксид</w:t>
      </w:r>
      <w:r w:rsidR="009241FF" w:rsidRPr="009241FF">
        <w:rPr>
          <w:i/>
          <w:sz w:val="22"/>
        </w:rPr>
        <w:t xml:space="preserve">, углерода оксид, </w:t>
      </w:r>
      <w:proofErr w:type="spellStart"/>
      <w:r w:rsidR="009241FF" w:rsidRPr="009241FF">
        <w:rPr>
          <w:i/>
          <w:sz w:val="22"/>
        </w:rPr>
        <w:t>бенз</w:t>
      </w:r>
      <w:proofErr w:type="spellEnd"/>
      <w:r w:rsidR="009241FF" w:rsidRPr="009241FF">
        <w:rPr>
          <w:i/>
          <w:sz w:val="22"/>
        </w:rPr>
        <w:t>(а)</w:t>
      </w:r>
      <w:proofErr w:type="spellStart"/>
      <w:r w:rsidR="009241FF" w:rsidRPr="009241FF">
        <w:rPr>
          <w:i/>
          <w:sz w:val="22"/>
        </w:rPr>
        <w:t>пирен</w:t>
      </w:r>
      <w:proofErr w:type="spellEnd"/>
      <w:r w:rsidR="009241FF" w:rsidRPr="009241FF">
        <w:rPr>
          <w:i/>
          <w:sz w:val="22"/>
        </w:rPr>
        <w:t>, пыль неорганическая с содержанием SiO</w:t>
      </w:r>
      <w:r w:rsidR="009241FF" w:rsidRPr="009241FF">
        <w:rPr>
          <w:i/>
          <w:sz w:val="22"/>
          <w:vertAlign w:val="subscript"/>
        </w:rPr>
        <w:t>2</w:t>
      </w:r>
      <w:r w:rsidR="009241FF">
        <w:rPr>
          <w:i/>
          <w:sz w:val="22"/>
        </w:rPr>
        <w:t xml:space="preserve"> 20-70%</w:t>
      </w:r>
      <w:r w:rsidR="009241FF" w:rsidRPr="009241FF">
        <w:rPr>
          <w:i/>
          <w:sz w:val="22"/>
        </w:rPr>
        <w:t xml:space="preserve">. </w:t>
      </w:r>
    </w:p>
    <w:p w:rsidR="00F0081F" w:rsidRDefault="009241FF" w:rsidP="00267728">
      <w:pPr>
        <w:tabs>
          <w:tab w:val="left" w:pos="993"/>
        </w:tabs>
        <w:suppressAutoHyphens/>
        <w:spacing w:before="120" w:after="120" w:line="276" w:lineRule="auto"/>
        <w:ind w:firstLine="720"/>
        <w:jc w:val="both"/>
        <w:rPr>
          <w:i/>
          <w:sz w:val="22"/>
        </w:rPr>
      </w:pPr>
      <w:r w:rsidRPr="009241FF">
        <w:rPr>
          <w:sz w:val="22"/>
          <w:u w:val="single"/>
        </w:rPr>
        <w:t>При сжигании метана в котельной</w:t>
      </w:r>
      <w:r w:rsidRPr="009241FF">
        <w:rPr>
          <w:sz w:val="22"/>
        </w:rPr>
        <w:t xml:space="preserve"> в атмосферный воздух </w:t>
      </w:r>
      <w:r>
        <w:rPr>
          <w:sz w:val="22"/>
        </w:rPr>
        <w:t>выбрасываются</w:t>
      </w:r>
      <w:r w:rsidRPr="009241FF">
        <w:rPr>
          <w:sz w:val="22"/>
        </w:rPr>
        <w:t xml:space="preserve">: </w:t>
      </w:r>
      <w:r w:rsidRPr="009241FF">
        <w:rPr>
          <w:i/>
          <w:sz w:val="22"/>
        </w:rPr>
        <w:t>азота диоксид (азота (</w:t>
      </w:r>
      <w:r w:rsidRPr="009241FF">
        <w:rPr>
          <w:i/>
          <w:sz w:val="22"/>
          <w:lang w:val="en-US"/>
        </w:rPr>
        <w:t>IV</w:t>
      </w:r>
      <w:r>
        <w:rPr>
          <w:i/>
          <w:sz w:val="22"/>
        </w:rPr>
        <w:t>) оксид)</w:t>
      </w:r>
      <w:r w:rsidRPr="009241FF">
        <w:rPr>
          <w:i/>
          <w:sz w:val="22"/>
        </w:rPr>
        <w:t>, азота оксид (азота (</w:t>
      </w:r>
      <w:r w:rsidRPr="009241FF">
        <w:rPr>
          <w:i/>
          <w:sz w:val="22"/>
          <w:lang w:val="en-US"/>
        </w:rPr>
        <w:t>II</w:t>
      </w:r>
      <w:r>
        <w:rPr>
          <w:i/>
          <w:sz w:val="22"/>
        </w:rPr>
        <w:t>) оксид), углерода оксид</w:t>
      </w:r>
      <w:r w:rsidRPr="009241FF">
        <w:rPr>
          <w:i/>
          <w:sz w:val="22"/>
        </w:rPr>
        <w:t xml:space="preserve">, </w:t>
      </w:r>
      <w:proofErr w:type="spellStart"/>
      <w:r w:rsidRPr="009241FF">
        <w:rPr>
          <w:i/>
          <w:sz w:val="22"/>
        </w:rPr>
        <w:t>бе</w:t>
      </w:r>
      <w:r>
        <w:rPr>
          <w:i/>
          <w:sz w:val="22"/>
        </w:rPr>
        <w:t>нз</w:t>
      </w:r>
      <w:proofErr w:type="spellEnd"/>
      <w:r>
        <w:rPr>
          <w:i/>
          <w:sz w:val="22"/>
        </w:rPr>
        <w:t>(а)</w:t>
      </w:r>
      <w:proofErr w:type="spellStart"/>
      <w:r>
        <w:rPr>
          <w:i/>
          <w:sz w:val="22"/>
        </w:rPr>
        <w:t>пирен</w:t>
      </w:r>
      <w:proofErr w:type="spellEnd"/>
      <w:r w:rsidRPr="009241FF">
        <w:rPr>
          <w:i/>
          <w:sz w:val="22"/>
        </w:rPr>
        <w:t xml:space="preserve">. </w:t>
      </w:r>
    </w:p>
    <w:p w:rsidR="003A0043" w:rsidRDefault="003A0043" w:rsidP="00267728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color w:val="231F20"/>
          <w:sz w:val="22"/>
          <w:szCs w:val="16"/>
          <w:lang w:eastAsia="en-US"/>
        </w:rPr>
      </w:pPr>
      <w:r>
        <w:rPr>
          <w:rFonts w:eastAsiaTheme="minorHAnsi"/>
          <w:color w:val="231F20"/>
          <w:sz w:val="22"/>
          <w:szCs w:val="16"/>
          <w:lang w:eastAsia="en-US"/>
        </w:rPr>
        <w:t>В</w:t>
      </w:r>
      <w:r w:rsidRPr="003A0043">
        <w:rPr>
          <w:rFonts w:eastAsiaTheme="minorHAnsi"/>
          <w:color w:val="231F20"/>
          <w:sz w:val="22"/>
          <w:szCs w:val="16"/>
          <w:lang w:eastAsia="en-US"/>
        </w:rPr>
        <w:t>ыбросы от</w:t>
      </w:r>
      <w:r w:rsidR="00B33E13">
        <w:rPr>
          <w:rFonts w:eastAsiaTheme="minorHAnsi"/>
          <w:color w:val="231F20"/>
          <w:sz w:val="22"/>
          <w:szCs w:val="16"/>
          <w:lang w:eastAsia="en-US"/>
        </w:rPr>
        <w:t xml:space="preserve"> деятельности АО «Воркутауголь»</w:t>
      </w:r>
      <w:r w:rsidRPr="003A0043">
        <w:rPr>
          <w:rFonts w:eastAsiaTheme="minorHAnsi"/>
          <w:color w:val="231F20"/>
          <w:sz w:val="22"/>
          <w:szCs w:val="16"/>
          <w:lang w:eastAsia="en-US"/>
        </w:rPr>
        <w:t xml:space="preserve">, в </w:t>
      </w:r>
      <w:proofErr w:type="spellStart"/>
      <w:r w:rsidRPr="003A0043">
        <w:rPr>
          <w:rFonts w:eastAsiaTheme="minorHAnsi"/>
          <w:color w:val="231F20"/>
          <w:sz w:val="22"/>
          <w:szCs w:val="16"/>
          <w:lang w:eastAsia="en-US"/>
        </w:rPr>
        <w:t>т.ч</w:t>
      </w:r>
      <w:proofErr w:type="spellEnd"/>
      <w:r w:rsidRPr="003A0043">
        <w:rPr>
          <w:rFonts w:eastAsiaTheme="minorHAnsi"/>
          <w:color w:val="231F20"/>
          <w:sz w:val="22"/>
          <w:szCs w:val="16"/>
          <w:lang w:eastAsia="en-US"/>
        </w:rPr>
        <w:t>. метана</w:t>
      </w:r>
      <w:r>
        <w:rPr>
          <w:rFonts w:eastAsiaTheme="minorHAnsi"/>
          <w:color w:val="231F20"/>
          <w:sz w:val="22"/>
          <w:szCs w:val="16"/>
          <w:lang w:eastAsia="en-US"/>
        </w:rPr>
        <w:t>, осуществляю</w:t>
      </w:r>
      <w:r w:rsidRPr="003A0043">
        <w:rPr>
          <w:rFonts w:eastAsiaTheme="minorHAnsi"/>
          <w:color w:val="231F20"/>
          <w:sz w:val="22"/>
          <w:szCs w:val="16"/>
          <w:lang w:eastAsia="en-US"/>
        </w:rPr>
        <w:t xml:space="preserve">тся в пределах нормативов предельно допустимых выбросов, установленных уполномоченным органом — Управлением Росприроднадзора по Республике Коми. </w:t>
      </w:r>
    </w:p>
    <w:p w:rsidR="003A0043" w:rsidRDefault="003A0043" w:rsidP="00267728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color w:val="231F20"/>
          <w:sz w:val="22"/>
          <w:szCs w:val="16"/>
          <w:lang w:eastAsia="en-US"/>
        </w:rPr>
      </w:pPr>
      <w:r w:rsidRPr="003A0043">
        <w:rPr>
          <w:rFonts w:eastAsiaTheme="minorHAnsi"/>
          <w:color w:val="231F20"/>
          <w:sz w:val="22"/>
          <w:szCs w:val="16"/>
          <w:lang w:eastAsia="en-US"/>
        </w:rPr>
        <w:t xml:space="preserve">Согласно измерениям </w:t>
      </w:r>
      <w:r>
        <w:rPr>
          <w:rFonts w:eastAsiaTheme="minorHAnsi"/>
          <w:color w:val="231F20"/>
          <w:sz w:val="22"/>
          <w:szCs w:val="16"/>
          <w:lang w:eastAsia="en-US"/>
        </w:rPr>
        <w:t>аккредитованных лабораторий</w:t>
      </w:r>
      <w:r w:rsidRPr="003A0043">
        <w:rPr>
          <w:rFonts w:eastAsiaTheme="minorHAnsi"/>
          <w:color w:val="231F20"/>
          <w:sz w:val="22"/>
          <w:szCs w:val="16"/>
          <w:lang w:eastAsia="en-US"/>
        </w:rPr>
        <w:t xml:space="preserve"> по показателям проб отходящих газов от стационарных источников  за 2011 - 2016 гг. превышений нормативов ПДВ, установленных разрешениями на выброс загрязняющих веществ в атмосферный воздух, не выявлено. </w:t>
      </w:r>
    </w:p>
    <w:p w:rsidR="00A15E4E" w:rsidRPr="003A0043" w:rsidRDefault="00186F57" w:rsidP="00267728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color w:val="231F20"/>
          <w:sz w:val="22"/>
          <w:szCs w:val="16"/>
          <w:lang w:eastAsia="en-US"/>
        </w:rPr>
      </w:pPr>
      <w:r w:rsidRPr="003A0043">
        <w:rPr>
          <w:rFonts w:eastAsiaTheme="minorHAnsi"/>
          <w:color w:val="231F20"/>
          <w:sz w:val="22"/>
          <w:szCs w:val="16"/>
          <w:lang w:eastAsia="en-US"/>
        </w:rPr>
        <w:t xml:space="preserve">Нарушения  в области охраны атмосферного воздуха со стороны АО «Воркутауголь» </w:t>
      </w:r>
      <w:r w:rsidR="003A0043">
        <w:rPr>
          <w:rFonts w:eastAsiaTheme="minorHAnsi"/>
          <w:color w:val="231F20"/>
          <w:sz w:val="22"/>
          <w:szCs w:val="16"/>
          <w:lang w:eastAsia="en-US"/>
        </w:rPr>
        <w:t xml:space="preserve">за период с 2009 г. по 2016 г. </w:t>
      </w:r>
      <w:r w:rsidRPr="003A0043">
        <w:rPr>
          <w:rFonts w:eastAsiaTheme="minorHAnsi"/>
          <w:color w:val="231F20"/>
          <w:sz w:val="22"/>
          <w:szCs w:val="16"/>
          <w:lang w:eastAsia="en-US"/>
        </w:rPr>
        <w:t>по итогам плановых проверок Управления Росприроднадзора по Республике Коми отсутствуют.</w:t>
      </w:r>
    </w:p>
    <w:p w:rsidR="003A0043" w:rsidRPr="003A0043" w:rsidRDefault="003A0043" w:rsidP="003A0043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color w:val="231F20"/>
          <w:sz w:val="22"/>
          <w:szCs w:val="16"/>
          <w:lang w:eastAsia="en-US"/>
        </w:rPr>
      </w:pPr>
    </w:p>
    <w:p w:rsidR="007B2774" w:rsidRDefault="007B2774" w:rsidP="00B61AA1">
      <w:pPr>
        <w:pStyle w:val="ab"/>
        <w:numPr>
          <w:ilvl w:val="0"/>
          <w:numId w:val="10"/>
        </w:numPr>
        <w:spacing w:after="240"/>
        <w:jc w:val="center"/>
        <w:rPr>
          <w:b/>
          <w:color w:val="0000FF"/>
          <w:sz w:val="24"/>
          <w:szCs w:val="24"/>
        </w:rPr>
      </w:pPr>
      <w:r w:rsidRPr="00B61AA1">
        <w:rPr>
          <w:b/>
          <w:color w:val="0000FF"/>
          <w:sz w:val="24"/>
          <w:szCs w:val="24"/>
        </w:rPr>
        <w:t>Результаты проекта</w:t>
      </w:r>
    </w:p>
    <w:p w:rsidR="00B61AA1" w:rsidRPr="00B61AA1" w:rsidRDefault="00B61AA1" w:rsidP="00B61AA1">
      <w:pPr>
        <w:pStyle w:val="ab"/>
        <w:spacing w:after="240"/>
        <w:rPr>
          <w:b/>
          <w:color w:val="0000FF"/>
          <w:sz w:val="24"/>
          <w:szCs w:val="24"/>
        </w:rPr>
      </w:pPr>
    </w:p>
    <w:p w:rsidR="004E1D65" w:rsidRPr="00F0081F" w:rsidRDefault="004E1D65" w:rsidP="009068DC">
      <w:pPr>
        <w:pStyle w:val="ab"/>
        <w:numPr>
          <w:ilvl w:val="1"/>
          <w:numId w:val="12"/>
        </w:numPr>
        <w:spacing w:after="240"/>
        <w:jc w:val="both"/>
        <w:rPr>
          <w:b/>
          <w:color w:val="0000FF"/>
          <w:sz w:val="24"/>
          <w:szCs w:val="24"/>
        </w:rPr>
      </w:pPr>
      <w:r w:rsidRPr="00F0081F">
        <w:rPr>
          <w:b/>
          <w:color w:val="0000FF"/>
          <w:sz w:val="24"/>
          <w:szCs w:val="24"/>
        </w:rPr>
        <w:t>Утилизация газа метана котельными АО «Воркутауголь»</w:t>
      </w:r>
    </w:p>
    <w:p w:rsidR="004E1D65" w:rsidRPr="009068DC" w:rsidRDefault="00B61AA1" w:rsidP="00267728">
      <w:pPr>
        <w:spacing w:after="240" w:line="276" w:lineRule="auto"/>
        <w:ind w:firstLine="360"/>
        <w:jc w:val="both"/>
        <w:rPr>
          <w:sz w:val="22"/>
          <w:szCs w:val="22"/>
        </w:rPr>
      </w:pPr>
      <w:r w:rsidRPr="00B61AA1">
        <w:rPr>
          <w:bCs/>
          <w:sz w:val="22"/>
          <w:szCs w:val="22"/>
        </w:rPr>
        <w:t>Благодаря утилизации метана котельными АО «Воркутауголь» снижены объемы выбросов в атмосферу «парникового» газа, что положительно с</w:t>
      </w:r>
      <w:r w:rsidR="009068DC">
        <w:rPr>
          <w:bCs/>
          <w:sz w:val="22"/>
          <w:szCs w:val="22"/>
        </w:rPr>
        <w:t xml:space="preserve">казывается </w:t>
      </w:r>
      <w:r w:rsidRPr="00B61AA1">
        <w:rPr>
          <w:bCs/>
          <w:sz w:val="22"/>
          <w:szCs w:val="22"/>
        </w:rPr>
        <w:t xml:space="preserve">как на деятельности </w:t>
      </w:r>
      <w:r w:rsidRPr="00B61AA1">
        <w:rPr>
          <w:bCs/>
          <w:sz w:val="22"/>
          <w:szCs w:val="22"/>
        </w:rPr>
        <w:lastRenderedPageBreak/>
        <w:t>предприятия, так и на экологии региона в целом. Количество утилизированн</w:t>
      </w:r>
      <w:r w:rsidR="009068DC">
        <w:rPr>
          <w:bCs/>
          <w:sz w:val="22"/>
          <w:szCs w:val="22"/>
        </w:rPr>
        <w:t xml:space="preserve">ого метана котельными составило: </w:t>
      </w:r>
      <w:r w:rsidRPr="00B61AA1">
        <w:rPr>
          <w:bCs/>
          <w:sz w:val="22"/>
          <w:szCs w:val="22"/>
        </w:rPr>
        <w:t>в 2016 г. – 64,3%; за 5 мес. 2017 г. – 76%.</w:t>
      </w:r>
    </w:p>
    <w:p w:rsidR="004E1D65" w:rsidRPr="00F0081F" w:rsidRDefault="004E1D65" w:rsidP="009241FF">
      <w:pPr>
        <w:pStyle w:val="ab"/>
        <w:numPr>
          <w:ilvl w:val="1"/>
          <w:numId w:val="12"/>
        </w:numPr>
        <w:spacing w:after="240"/>
        <w:rPr>
          <w:b/>
          <w:color w:val="0000FF"/>
          <w:sz w:val="24"/>
          <w:szCs w:val="24"/>
        </w:rPr>
      </w:pPr>
      <w:r w:rsidRPr="00F0081F">
        <w:rPr>
          <w:b/>
          <w:color w:val="0000FF"/>
          <w:sz w:val="24"/>
          <w:szCs w:val="24"/>
        </w:rPr>
        <w:t>Утилизация газа метана ГПТЭС СП «Шахта Северная» АО «Воркутауголь»</w:t>
      </w:r>
    </w:p>
    <w:p w:rsidR="007B2774" w:rsidRPr="007B2774" w:rsidRDefault="007B2774" w:rsidP="00267728">
      <w:pPr>
        <w:spacing w:line="276" w:lineRule="auto"/>
        <w:ind w:firstLine="709"/>
        <w:jc w:val="both"/>
        <w:rPr>
          <w:sz w:val="22"/>
          <w:szCs w:val="22"/>
        </w:rPr>
      </w:pPr>
      <w:r w:rsidRPr="007B2774">
        <w:rPr>
          <w:sz w:val="22"/>
          <w:szCs w:val="22"/>
        </w:rPr>
        <w:t>Благода</w:t>
      </w:r>
      <w:r>
        <w:rPr>
          <w:sz w:val="22"/>
          <w:szCs w:val="22"/>
        </w:rPr>
        <w:t>ря реализованному проекту сниже</w:t>
      </w:r>
      <w:r w:rsidRPr="007B2774">
        <w:rPr>
          <w:sz w:val="22"/>
          <w:szCs w:val="22"/>
        </w:rPr>
        <w:t>ны выбросы парниковых газов от сжигания</w:t>
      </w:r>
      <w:r w:rsidR="00B07E42">
        <w:rPr>
          <w:sz w:val="22"/>
          <w:szCs w:val="22"/>
        </w:rPr>
        <w:t xml:space="preserve"> </w:t>
      </w:r>
      <w:r w:rsidRPr="007B2774">
        <w:rPr>
          <w:sz w:val="22"/>
          <w:szCs w:val="22"/>
        </w:rPr>
        <w:t>ископаемого</w:t>
      </w:r>
      <w:r>
        <w:rPr>
          <w:sz w:val="22"/>
          <w:szCs w:val="22"/>
        </w:rPr>
        <w:t xml:space="preserve"> топлива. Это обусловлено глав</w:t>
      </w:r>
      <w:r w:rsidRPr="007B2774">
        <w:rPr>
          <w:sz w:val="22"/>
          <w:szCs w:val="22"/>
        </w:rPr>
        <w:t>ным образом</w:t>
      </w:r>
      <w:r w:rsidR="00B07E42">
        <w:rPr>
          <w:sz w:val="22"/>
          <w:szCs w:val="22"/>
        </w:rPr>
        <w:t xml:space="preserve"> тем, что предприятие уменьшило </w:t>
      </w:r>
      <w:r w:rsidRPr="007B2774">
        <w:rPr>
          <w:sz w:val="22"/>
          <w:szCs w:val="22"/>
        </w:rPr>
        <w:t xml:space="preserve">выбросы </w:t>
      </w:r>
      <w:r w:rsidR="00AF19B3">
        <w:rPr>
          <w:sz w:val="22"/>
          <w:szCs w:val="22"/>
        </w:rPr>
        <w:t xml:space="preserve">в атмосферу </w:t>
      </w:r>
      <w:r w:rsidRPr="007B2774">
        <w:rPr>
          <w:sz w:val="22"/>
          <w:szCs w:val="22"/>
        </w:rPr>
        <w:t>дег</w:t>
      </w:r>
      <w:r w:rsidR="00AF19B3">
        <w:rPr>
          <w:sz w:val="22"/>
          <w:szCs w:val="22"/>
        </w:rPr>
        <w:t xml:space="preserve">азационного метана - </w:t>
      </w:r>
      <w:r w:rsidRPr="007B2774">
        <w:rPr>
          <w:sz w:val="22"/>
          <w:szCs w:val="22"/>
        </w:rPr>
        <w:t>газ</w:t>
      </w:r>
      <w:r w:rsidR="00AF19B3">
        <w:rPr>
          <w:sz w:val="22"/>
          <w:szCs w:val="22"/>
        </w:rPr>
        <w:t>а</w:t>
      </w:r>
      <w:r w:rsidRPr="007B2774">
        <w:rPr>
          <w:sz w:val="22"/>
          <w:szCs w:val="22"/>
        </w:rPr>
        <w:t xml:space="preserve"> с высоким потенциалом</w:t>
      </w:r>
      <w:r w:rsidR="00B07E42">
        <w:rPr>
          <w:sz w:val="22"/>
          <w:szCs w:val="22"/>
        </w:rPr>
        <w:t xml:space="preserve"> </w:t>
      </w:r>
      <w:r w:rsidRPr="007B2774">
        <w:rPr>
          <w:sz w:val="22"/>
          <w:szCs w:val="22"/>
        </w:rPr>
        <w:t>глобального</w:t>
      </w:r>
      <w:r>
        <w:rPr>
          <w:sz w:val="22"/>
          <w:szCs w:val="22"/>
        </w:rPr>
        <w:t xml:space="preserve"> потепления (GWP = 21) </w:t>
      </w:r>
    </w:p>
    <w:p w:rsidR="007B2774" w:rsidRDefault="00AF19B3" w:rsidP="00267728">
      <w:pPr>
        <w:spacing w:line="276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Вы</w:t>
      </w:r>
      <w:r w:rsidR="007B2774">
        <w:rPr>
          <w:sz w:val="22"/>
          <w:szCs w:val="22"/>
        </w:rPr>
        <w:t>рабаты</w:t>
      </w:r>
      <w:r w:rsidR="007B2774" w:rsidRPr="007B2774">
        <w:rPr>
          <w:sz w:val="22"/>
          <w:szCs w:val="22"/>
        </w:rPr>
        <w:t>ваемая тепло</w:t>
      </w:r>
      <w:r w:rsidR="007B2774">
        <w:rPr>
          <w:sz w:val="22"/>
          <w:szCs w:val="22"/>
        </w:rPr>
        <w:t>вая энергия позвол</w:t>
      </w:r>
      <w:r w:rsidR="009068DC">
        <w:rPr>
          <w:sz w:val="22"/>
          <w:szCs w:val="22"/>
        </w:rPr>
        <w:t>ила</w:t>
      </w:r>
      <w:r w:rsidR="007B2774">
        <w:rPr>
          <w:sz w:val="22"/>
          <w:szCs w:val="22"/>
        </w:rPr>
        <w:t xml:space="preserve"> сократить </w:t>
      </w:r>
      <w:r w:rsidR="007B2774" w:rsidRPr="007B2774">
        <w:rPr>
          <w:sz w:val="22"/>
          <w:szCs w:val="22"/>
        </w:rPr>
        <w:t>потреблени</w:t>
      </w:r>
      <w:r w:rsidR="007B2774">
        <w:rPr>
          <w:sz w:val="22"/>
          <w:szCs w:val="22"/>
        </w:rPr>
        <w:t xml:space="preserve">е тепла от внешнего источника – </w:t>
      </w:r>
      <w:r w:rsidR="007B2774" w:rsidRPr="007B2774">
        <w:rPr>
          <w:sz w:val="22"/>
          <w:szCs w:val="22"/>
        </w:rPr>
        <w:t xml:space="preserve">Воркутинской </w:t>
      </w:r>
      <w:r w:rsidR="007B2774">
        <w:rPr>
          <w:sz w:val="22"/>
          <w:szCs w:val="22"/>
        </w:rPr>
        <w:t xml:space="preserve">ТЭЦ-2 (ТГК-9). </w:t>
      </w:r>
      <w:r w:rsidR="00D32735">
        <w:rPr>
          <w:sz w:val="22"/>
          <w:szCs w:val="22"/>
        </w:rPr>
        <w:t xml:space="preserve"> </w:t>
      </w:r>
    </w:p>
    <w:p w:rsidR="00380559" w:rsidRDefault="00380559" w:rsidP="00267728">
      <w:pPr>
        <w:spacing w:line="276" w:lineRule="auto"/>
        <w:ind w:firstLine="709"/>
        <w:jc w:val="both"/>
        <w:rPr>
          <w:sz w:val="22"/>
          <w:szCs w:val="22"/>
        </w:rPr>
      </w:pPr>
      <w:r w:rsidRPr="007B2774">
        <w:rPr>
          <w:sz w:val="22"/>
          <w:szCs w:val="22"/>
        </w:rPr>
        <w:t>Электрическая энергия собственных ГП</w:t>
      </w:r>
      <w:r>
        <w:rPr>
          <w:sz w:val="22"/>
          <w:szCs w:val="22"/>
        </w:rPr>
        <w:t>Т</w:t>
      </w:r>
      <w:r w:rsidRPr="007B2774">
        <w:rPr>
          <w:sz w:val="22"/>
          <w:szCs w:val="22"/>
        </w:rPr>
        <w:t>ЭС</w:t>
      </w:r>
      <w:r>
        <w:rPr>
          <w:sz w:val="22"/>
          <w:szCs w:val="22"/>
        </w:rPr>
        <w:t xml:space="preserve"> </w:t>
      </w:r>
      <w:r w:rsidRPr="007B2774">
        <w:rPr>
          <w:sz w:val="22"/>
          <w:szCs w:val="22"/>
        </w:rPr>
        <w:t>замещает част</w:t>
      </w:r>
      <w:r>
        <w:rPr>
          <w:sz w:val="22"/>
          <w:szCs w:val="22"/>
        </w:rPr>
        <w:t>ь энергии из сети, а вырабаты</w:t>
      </w:r>
      <w:r w:rsidRPr="007B2774">
        <w:rPr>
          <w:sz w:val="22"/>
          <w:szCs w:val="22"/>
        </w:rPr>
        <w:t>ваемая тепло</w:t>
      </w:r>
      <w:r>
        <w:rPr>
          <w:sz w:val="22"/>
          <w:szCs w:val="22"/>
        </w:rPr>
        <w:t xml:space="preserve">вая энергия позволила сократить </w:t>
      </w:r>
      <w:r w:rsidRPr="007B2774">
        <w:rPr>
          <w:sz w:val="22"/>
          <w:szCs w:val="22"/>
        </w:rPr>
        <w:t>потреблени</w:t>
      </w:r>
      <w:r>
        <w:rPr>
          <w:sz w:val="22"/>
          <w:szCs w:val="22"/>
        </w:rPr>
        <w:t xml:space="preserve">е тепла от внешнего источника – </w:t>
      </w:r>
      <w:r w:rsidRPr="007B2774">
        <w:rPr>
          <w:sz w:val="22"/>
          <w:szCs w:val="22"/>
        </w:rPr>
        <w:t xml:space="preserve">Воркутинской </w:t>
      </w:r>
      <w:r>
        <w:rPr>
          <w:sz w:val="22"/>
          <w:szCs w:val="22"/>
        </w:rPr>
        <w:t>ТЭЦ-2 (ТГК-9). На сетевых элек</w:t>
      </w:r>
      <w:r w:rsidRPr="007B2774">
        <w:rPr>
          <w:sz w:val="22"/>
          <w:szCs w:val="22"/>
        </w:rPr>
        <w:t>тростанциях снизилось сжигание ископаемого</w:t>
      </w:r>
      <w:r>
        <w:rPr>
          <w:sz w:val="22"/>
          <w:szCs w:val="22"/>
        </w:rPr>
        <w:t xml:space="preserve"> </w:t>
      </w:r>
      <w:r w:rsidRPr="007B2774">
        <w:rPr>
          <w:sz w:val="22"/>
          <w:szCs w:val="22"/>
        </w:rPr>
        <w:t>топлива, а на Воркутинской ТЭЦ – каменного</w:t>
      </w:r>
      <w:r>
        <w:rPr>
          <w:sz w:val="22"/>
          <w:szCs w:val="22"/>
        </w:rPr>
        <w:t xml:space="preserve"> угля.</w:t>
      </w:r>
    </w:p>
    <w:p w:rsidR="009E5264" w:rsidRDefault="00380559" w:rsidP="00267728">
      <w:pPr>
        <w:spacing w:line="276" w:lineRule="auto"/>
        <w:ind w:firstLine="709"/>
        <w:jc w:val="both"/>
        <w:rPr>
          <w:sz w:val="22"/>
          <w:szCs w:val="22"/>
        </w:rPr>
      </w:pPr>
      <w:r w:rsidRPr="00380559">
        <w:rPr>
          <w:sz w:val="22"/>
          <w:szCs w:val="22"/>
        </w:rPr>
        <w:t xml:space="preserve">С момента реализации проекта объемы утилизированного метана в </w:t>
      </w:r>
      <w:proofErr w:type="spellStart"/>
      <w:r w:rsidRPr="00380559">
        <w:rPr>
          <w:sz w:val="22"/>
          <w:szCs w:val="22"/>
        </w:rPr>
        <w:t>газопоршневых</w:t>
      </w:r>
      <w:proofErr w:type="spellEnd"/>
      <w:r w:rsidRPr="00380559">
        <w:rPr>
          <w:sz w:val="22"/>
          <w:szCs w:val="22"/>
        </w:rPr>
        <w:t xml:space="preserve"> теплоэлектрос</w:t>
      </w:r>
      <w:r>
        <w:rPr>
          <w:sz w:val="22"/>
          <w:szCs w:val="22"/>
        </w:rPr>
        <w:t xml:space="preserve">танциях СП «Шахта Северная» </w:t>
      </w:r>
      <w:r w:rsidRPr="00380559">
        <w:rPr>
          <w:sz w:val="22"/>
          <w:szCs w:val="22"/>
        </w:rPr>
        <w:t>АО «Воркутауголь» составили – 112 тыс. м3, фактический объем сгенерированной энергии составил – 153,6 млн. кВт*час.                                   Общая стоимость проекта составила – около 1 млрд. рублей.</w:t>
      </w:r>
    </w:p>
    <w:p w:rsidR="00267728" w:rsidRPr="00267728" w:rsidRDefault="00267728" w:rsidP="00267728">
      <w:pPr>
        <w:spacing w:line="276" w:lineRule="auto"/>
        <w:ind w:firstLine="709"/>
        <w:jc w:val="both"/>
        <w:rPr>
          <w:sz w:val="22"/>
          <w:szCs w:val="22"/>
        </w:rPr>
      </w:pPr>
    </w:p>
    <w:p w:rsidR="00380559" w:rsidRDefault="009E5264" w:rsidP="00380559">
      <w:pPr>
        <w:pStyle w:val="ab"/>
        <w:numPr>
          <w:ilvl w:val="1"/>
          <w:numId w:val="12"/>
        </w:numPr>
        <w:spacing w:after="240"/>
        <w:rPr>
          <w:b/>
          <w:color w:val="0000FF"/>
          <w:sz w:val="24"/>
          <w:szCs w:val="24"/>
        </w:rPr>
      </w:pPr>
      <w:r w:rsidRPr="00380559">
        <w:rPr>
          <w:b/>
          <w:color w:val="0000FF"/>
          <w:sz w:val="24"/>
          <w:szCs w:val="24"/>
        </w:rPr>
        <w:t xml:space="preserve">Общие </w:t>
      </w:r>
      <w:r w:rsidR="00380559">
        <w:rPr>
          <w:b/>
          <w:color w:val="0000FF"/>
          <w:sz w:val="24"/>
          <w:szCs w:val="24"/>
        </w:rPr>
        <w:t>с</w:t>
      </w:r>
      <w:r w:rsidR="00780E3E" w:rsidRPr="00380559">
        <w:rPr>
          <w:b/>
          <w:color w:val="0000FF"/>
          <w:sz w:val="24"/>
          <w:szCs w:val="24"/>
        </w:rPr>
        <w:t>веде</w:t>
      </w:r>
      <w:r w:rsidR="00380559" w:rsidRPr="00380559">
        <w:rPr>
          <w:b/>
          <w:color w:val="0000FF"/>
          <w:sz w:val="24"/>
          <w:szCs w:val="24"/>
        </w:rPr>
        <w:t>ния по итогам реализации проектов</w:t>
      </w:r>
      <w:r w:rsidR="00780E3E" w:rsidRPr="00380559">
        <w:rPr>
          <w:b/>
          <w:color w:val="0000FF"/>
          <w:sz w:val="24"/>
          <w:szCs w:val="24"/>
        </w:rPr>
        <w:t xml:space="preserve"> </w:t>
      </w:r>
      <w:r w:rsidR="00380559">
        <w:rPr>
          <w:b/>
          <w:color w:val="0000FF"/>
          <w:sz w:val="24"/>
          <w:szCs w:val="24"/>
        </w:rPr>
        <w:t>утилизации метана</w:t>
      </w:r>
    </w:p>
    <w:p w:rsidR="00FD1488" w:rsidRDefault="00380559" w:rsidP="00267728">
      <w:pPr>
        <w:spacing w:after="240" w:line="276" w:lineRule="auto"/>
        <w:ind w:firstLine="708"/>
        <w:jc w:val="both"/>
        <w:rPr>
          <w:sz w:val="22"/>
          <w:szCs w:val="22"/>
        </w:rPr>
      </w:pPr>
      <w:r w:rsidRPr="00380559">
        <w:rPr>
          <w:sz w:val="22"/>
          <w:szCs w:val="22"/>
        </w:rPr>
        <w:t>Общие сведения по итогам реализации проектов по утилизации метана на объектах АО «Воркутауголь» приведены в таблице ниже.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25"/>
        <w:gridCol w:w="2288"/>
        <w:gridCol w:w="2217"/>
        <w:gridCol w:w="2116"/>
      </w:tblGrid>
      <w:tr w:rsidR="009068DC" w:rsidTr="009E5264">
        <w:trPr>
          <w:trHeight w:val="1323"/>
          <w:tblHeader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Наименование СП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Общий объем метана</w:t>
            </w:r>
            <w:r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, млн. м</w:t>
            </w:r>
            <w:r w:rsidRPr="001641AD">
              <w:rPr>
                <w:rFonts w:ascii="Times New Roman" w:eastAsia="Arial" w:hAnsi="Times New Roman"/>
                <w:b/>
                <w:sz w:val="24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Утилизированный метан</w:t>
            </w:r>
            <w:r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, млн. м</w:t>
            </w:r>
            <w:r w:rsidRPr="001641AD">
              <w:rPr>
                <w:rFonts w:ascii="Times New Roman" w:eastAsia="Arial" w:hAnsi="Times New Roman"/>
                <w:b/>
                <w:sz w:val="24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1AD" w:rsidRPr="001641AD" w:rsidRDefault="00380559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У</w:t>
            </w:r>
            <w:r w:rsidR="001641AD"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тилизированн</w:t>
            </w:r>
            <w:r w:rsid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 xml:space="preserve">ый метан, </w:t>
            </w:r>
            <w:r w:rsidR="001641AD"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%</w:t>
            </w:r>
          </w:p>
        </w:tc>
      </w:tr>
      <w:tr w:rsidR="009068DC" w:rsidTr="009E5264">
        <w:trPr>
          <w:trHeight w:val="226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2009 год</w:t>
            </w:r>
          </w:p>
        </w:tc>
      </w:tr>
      <w:tr w:rsidR="009068DC" w:rsidTr="009E5264">
        <w:trPr>
          <w:trHeight w:val="24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 Северная»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77,12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32,63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42,31</w:t>
            </w:r>
          </w:p>
        </w:tc>
      </w:tr>
      <w:tr w:rsidR="009068DC" w:rsidTr="009E5264">
        <w:trPr>
          <w:trHeight w:val="21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Воркутинская»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43,6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7,55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17,32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Комсомольская»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61,99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17,93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28,92</w:t>
            </w:r>
          </w:p>
        </w:tc>
      </w:tr>
      <w:tr w:rsidR="009068DC" w:rsidTr="009E5264">
        <w:trPr>
          <w:trHeight w:val="202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Заполярная»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56,75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26,14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46,06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239,46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84,25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35,18</w:t>
            </w:r>
          </w:p>
        </w:tc>
      </w:tr>
      <w:tr w:rsidR="009068DC" w:rsidTr="009E5264">
        <w:trPr>
          <w:trHeight w:val="221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2010 год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 Северная»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93,59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28,29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30,23</w:t>
            </w:r>
          </w:p>
        </w:tc>
      </w:tr>
      <w:tr w:rsidR="009068DC" w:rsidTr="009E5264">
        <w:trPr>
          <w:trHeight w:val="230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Воркутинская»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41,73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16,94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40,59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Комсомольская»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66,71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33,56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50,31</w:t>
            </w:r>
          </w:p>
        </w:tc>
      </w:tr>
      <w:tr w:rsidR="009068DC" w:rsidTr="009E5264">
        <w:trPr>
          <w:trHeight w:val="221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Заполярная»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66,93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34,2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51,10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380559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380559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Воргашорская 2»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380559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380559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64,68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380559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380559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380559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333,64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112,99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33,87</w:t>
            </w:r>
          </w:p>
        </w:tc>
      </w:tr>
      <w:tr w:rsidR="009068DC" w:rsidTr="009E5264">
        <w:trPr>
          <w:trHeight w:val="221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2011 год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 Северная»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88,74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20,73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23,36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Воркутинская»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53,02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22,13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41,74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Комсомольская»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65,99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33,65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50,99</w:t>
            </w:r>
          </w:p>
        </w:tc>
      </w:tr>
      <w:tr w:rsidR="009068DC" w:rsidTr="009E5264">
        <w:trPr>
          <w:trHeight w:val="221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Заполярная»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60,3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27,85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46,19</w:t>
            </w:r>
          </w:p>
        </w:tc>
      </w:tr>
      <w:tr w:rsidR="009068DC" w:rsidTr="009E5264">
        <w:trPr>
          <w:trHeight w:val="230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Воргашорская 2»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65,28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333,33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104,36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31,31</w:t>
            </w:r>
          </w:p>
        </w:tc>
      </w:tr>
      <w:tr w:rsidR="009068DC" w:rsidTr="009E5264">
        <w:trPr>
          <w:trHeight w:val="221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2012 год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lastRenderedPageBreak/>
              <w:t>«Шахта  Северная»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67,51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28,48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Воркутинская»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53,03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16,83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31,74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Комсомольская»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60,93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39,8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65,32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Заполярная»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62,513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32,25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51,59</w:t>
            </w:r>
          </w:p>
        </w:tc>
      </w:tr>
      <w:tr w:rsidR="009068DC" w:rsidTr="009E5264">
        <w:trPr>
          <w:trHeight w:val="22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Воргашорская 2»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61,63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305,613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35,37</w:t>
            </w:r>
          </w:p>
        </w:tc>
      </w:tr>
      <w:tr w:rsidR="009068DC" w:rsidTr="009E5264">
        <w:trPr>
          <w:trHeight w:val="235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2013 год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 Северная»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79,205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33,583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42,4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Воркутинская»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58,542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22,042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37,65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Комсомольская»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64,380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40,520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62,94</w:t>
            </w:r>
          </w:p>
        </w:tc>
      </w:tr>
      <w:tr w:rsidR="009068DC" w:rsidTr="009E5264">
        <w:trPr>
          <w:trHeight w:val="274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Заполярная»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40,185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16,382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40,77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Воргашорская»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46,689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289,001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112,527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38,94</w:t>
            </w:r>
          </w:p>
        </w:tc>
      </w:tr>
      <w:tr w:rsidR="009068DC" w:rsidTr="009E5264">
        <w:trPr>
          <w:trHeight w:val="235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 xml:space="preserve">2014 год 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 Северная»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95,06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54,662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57,5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Воркутинская»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55,5471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5,5537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9,99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Комсомольская»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65,226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36,3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55,65</w:t>
            </w:r>
          </w:p>
        </w:tc>
      </w:tr>
      <w:tr w:rsidR="009068DC" w:rsidTr="009E5264">
        <w:trPr>
          <w:trHeight w:val="274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Заполярная»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48,514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11,873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24,47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Воргашорская»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41,243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0,00</w:t>
            </w:r>
          </w:p>
        </w:tc>
      </w:tr>
      <w:tr w:rsidR="009068DC" w:rsidTr="009E5264">
        <w:trPr>
          <w:trHeight w:val="293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305,5901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108,3887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35,47</w:t>
            </w:r>
          </w:p>
        </w:tc>
      </w:tr>
      <w:tr w:rsidR="009068DC" w:rsidTr="009E5264">
        <w:trPr>
          <w:trHeight w:val="292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2015 год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 Северная»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105,47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57,22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54,25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Воркутинская»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54,97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16,30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29,65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Комсомольская»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71,5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33,7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47,13</w:t>
            </w:r>
          </w:p>
        </w:tc>
      </w:tr>
      <w:tr w:rsidR="009068DC" w:rsidTr="009E5264">
        <w:trPr>
          <w:trHeight w:val="274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Заполярная»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54,38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17,75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32,64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Воргашорская»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59,44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0,63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1,06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345,75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125,61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36,33</w:t>
            </w:r>
          </w:p>
        </w:tc>
      </w:tr>
      <w:tr w:rsidR="009068DC" w:rsidTr="009E5264">
        <w:trPr>
          <w:trHeight w:val="194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 xml:space="preserve">2016 год 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 Северная»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22,35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10,38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46,44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Воркутинская»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75,24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18,72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24,88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Комсомольская»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76,59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34,68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45,28</w:t>
            </w:r>
          </w:p>
        </w:tc>
      </w:tr>
      <w:tr w:rsidR="009068DC" w:rsidTr="009E5264">
        <w:trPr>
          <w:trHeight w:val="274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Заполярная»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57,66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19,13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33,18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Воргашорская»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62,13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293,97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82,91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28,2</w:t>
            </w:r>
          </w:p>
        </w:tc>
      </w:tr>
      <w:tr w:rsidR="009068DC" w:rsidTr="009E5264">
        <w:trPr>
          <w:trHeight w:val="235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sz w:val="24"/>
                <w:szCs w:val="24"/>
                <w:lang w:eastAsia="ar-SA"/>
              </w:rPr>
              <w:t>2017 год (январь-май)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 Северная»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Воркутинская»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26,38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1641AD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6,1</w:t>
            </w: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FD1488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23,35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Комсомольская»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FD1488" w:rsidP="00B33E13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FD148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</w:t>
            </w:r>
            <w:r w:rsidR="00B33E1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3,14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FD1488" w:rsidP="00FD1488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FD148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15,19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FD1488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46,57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Заполярная»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B33E13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highlight w:val="yellow"/>
                <w:lang w:eastAsia="ar-SA"/>
              </w:rPr>
            </w:pPr>
            <w:r w:rsidRPr="00B33E1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24,19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B33E13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highlight w:val="yellow"/>
                <w:lang w:eastAsia="ar-SA"/>
              </w:rPr>
            </w:pPr>
            <w:r w:rsidRPr="00B33E1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10,20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B33E13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highlight w:val="yellow"/>
                <w:lang w:eastAsia="ar-SA"/>
              </w:rPr>
            </w:pPr>
            <w:r w:rsidRPr="00B33E13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42,17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«Шахта Воргашорская»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FD1488" w:rsidP="00FD1488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FD1488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25,89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9068DC" w:rsidTr="009E5264">
        <w:trPr>
          <w:trHeight w:val="23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1641AD" w:rsidP="009158A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</w:pPr>
            <w:r w:rsidRPr="001641AD">
              <w:rPr>
                <w:rFonts w:ascii="Times New Roman" w:eastAsia="Arial" w:hAnsi="Times New Roman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B33E13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109,60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B33E13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32,07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1AD" w:rsidRPr="001641AD" w:rsidRDefault="00B33E13" w:rsidP="009158A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29,26</w:t>
            </w:r>
          </w:p>
        </w:tc>
      </w:tr>
    </w:tbl>
    <w:p w:rsidR="00AF19B3" w:rsidRDefault="00AF19B3" w:rsidP="007B2774">
      <w:pPr>
        <w:ind w:firstLine="709"/>
        <w:jc w:val="both"/>
        <w:rPr>
          <w:sz w:val="22"/>
          <w:szCs w:val="22"/>
        </w:rPr>
      </w:pPr>
    </w:p>
    <w:p w:rsidR="001641AD" w:rsidRPr="007B2774" w:rsidRDefault="001641AD" w:rsidP="003A0043">
      <w:pPr>
        <w:jc w:val="both"/>
        <w:rPr>
          <w:sz w:val="22"/>
          <w:szCs w:val="22"/>
        </w:rPr>
      </w:pPr>
    </w:p>
    <w:p w:rsidR="003B4FC1" w:rsidRPr="005C5A34" w:rsidRDefault="005C5A34" w:rsidP="005C5A34">
      <w:pPr>
        <w:pStyle w:val="ab"/>
        <w:numPr>
          <w:ilvl w:val="0"/>
          <w:numId w:val="10"/>
        </w:numPr>
        <w:spacing w:after="240"/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Экологические приоритеты АО «Воркутауголь»</w:t>
      </w:r>
    </w:p>
    <w:p w:rsidR="003A0043" w:rsidRDefault="003A0043" w:rsidP="003A0043">
      <w:pPr>
        <w:spacing w:after="240" w:line="276" w:lineRule="auto"/>
        <w:ind w:firstLine="708"/>
        <w:jc w:val="both"/>
        <w:rPr>
          <w:sz w:val="22"/>
          <w:szCs w:val="22"/>
        </w:rPr>
      </w:pPr>
      <w:r w:rsidRPr="003A0043">
        <w:rPr>
          <w:bCs/>
          <w:iCs/>
          <w:sz w:val="22"/>
          <w:szCs w:val="22"/>
        </w:rPr>
        <w:t xml:space="preserve">Охрана окружающей среды  - один из главных приоритетов АО «Воркутауголь» на всех стадиях производственной деятельности. </w:t>
      </w:r>
    </w:p>
    <w:p w:rsidR="003A0043" w:rsidRPr="003A0043" w:rsidRDefault="003A0043" w:rsidP="003A0043">
      <w:pPr>
        <w:spacing w:after="240" w:line="276" w:lineRule="auto"/>
        <w:ind w:firstLine="708"/>
        <w:jc w:val="both"/>
        <w:rPr>
          <w:sz w:val="22"/>
          <w:szCs w:val="22"/>
        </w:rPr>
      </w:pPr>
      <w:r w:rsidRPr="003A0043">
        <w:rPr>
          <w:bCs/>
          <w:sz w:val="22"/>
          <w:szCs w:val="22"/>
        </w:rPr>
        <w:lastRenderedPageBreak/>
        <w:t>Для обеспечения постоянных улучшений в сфере охраны окружающей среды АО «Воркутауголь» регулярно совершенствует практику управления, повышает экологические знания сотрудников всех уровней, внедряет современные технологии и оборудование для снижения негативного воздействия на окружающую среду.</w:t>
      </w:r>
    </w:p>
    <w:p w:rsidR="003A0043" w:rsidRDefault="003A0043" w:rsidP="003A0043">
      <w:pPr>
        <w:spacing w:after="240" w:line="276" w:lineRule="auto"/>
        <w:ind w:firstLine="708"/>
        <w:jc w:val="both"/>
        <w:rPr>
          <w:bCs/>
          <w:sz w:val="22"/>
          <w:szCs w:val="22"/>
        </w:rPr>
      </w:pPr>
      <w:r w:rsidRPr="003A0043">
        <w:rPr>
          <w:bCs/>
          <w:sz w:val="22"/>
          <w:szCs w:val="22"/>
        </w:rPr>
        <w:t>По итогам X Всероссийского конкурса «Лидер природоохранной деятельности в России в 2014 г.»</w:t>
      </w:r>
      <w:r>
        <w:rPr>
          <w:bCs/>
          <w:sz w:val="22"/>
          <w:szCs w:val="22"/>
        </w:rPr>
        <w:t xml:space="preserve"> </w:t>
      </w:r>
      <w:r w:rsidRPr="003A0043">
        <w:rPr>
          <w:bCs/>
          <w:sz w:val="22"/>
          <w:szCs w:val="22"/>
        </w:rPr>
        <w:t xml:space="preserve"> АО «Воркутауголь» вручен почетный Диплом Победителя за активную деятельность в области охраны окружающей среды и рационального природопользования, в </w:t>
      </w:r>
      <w:proofErr w:type="spellStart"/>
      <w:r w:rsidRPr="003A0043">
        <w:rPr>
          <w:bCs/>
          <w:sz w:val="22"/>
          <w:szCs w:val="22"/>
        </w:rPr>
        <w:t>т.ч</w:t>
      </w:r>
      <w:proofErr w:type="spellEnd"/>
      <w:r w:rsidRPr="003A0043">
        <w:rPr>
          <w:bCs/>
          <w:sz w:val="22"/>
          <w:szCs w:val="22"/>
        </w:rPr>
        <w:t xml:space="preserve">. числе за инновационные  решения в области снижения выбросов парникового газа метана. </w:t>
      </w:r>
    </w:p>
    <w:p w:rsidR="003A0043" w:rsidRDefault="003A0043" w:rsidP="003A0043">
      <w:pPr>
        <w:spacing w:after="240" w:line="276" w:lineRule="auto"/>
        <w:ind w:firstLine="708"/>
        <w:jc w:val="both"/>
        <w:rPr>
          <w:bCs/>
          <w:sz w:val="22"/>
          <w:szCs w:val="22"/>
        </w:rPr>
      </w:pPr>
      <w:r w:rsidRPr="003A0043">
        <w:rPr>
          <w:bCs/>
          <w:sz w:val="22"/>
          <w:szCs w:val="22"/>
        </w:rPr>
        <w:t>В 2015 г. АО «Воркутауголь» в рамках конкурса «Национальная эколо</w:t>
      </w:r>
      <w:r>
        <w:rPr>
          <w:bCs/>
          <w:sz w:val="22"/>
          <w:szCs w:val="22"/>
        </w:rPr>
        <w:t xml:space="preserve">гическая премия имени  </w:t>
      </w:r>
      <w:r w:rsidRPr="003A0043">
        <w:rPr>
          <w:bCs/>
          <w:sz w:val="22"/>
          <w:szCs w:val="22"/>
        </w:rPr>
        <w:t xml:space="preserve">В.И. Вернадского» было отмечено дипломом победителя в номинации «Инновационные </w:t>
      </w:r>
      <w:proofErr w:type="spellStart"/>
      <w:r w:rsidRPr="003A0043">
        <w:rPr>
          <w:bCs/>
          <w:sz w:val="22"/>
          <w:szCs w:val="22"/>
        </w:rPr>
        <w:t>экоэффективные</w:t>
      </w:r>
      <w:proofErr w:type="spellEnd"/>
      <w:r w:rsidRPr="003A0043">
        <w:rPr>
          <w:bCs/>
          <w:sz w:val="22"/>
          <w:szCs w:val="22"/>
        </w:rPr>
        <w:t xml:space="preserve"> технологии в промышленности».</w:t>
      </w:r>
    </w:p>
    <w:p w:rsidR="003A0043" w:rsidRPr="003A0043" w:rsidRDefault="003A0043" w:rsidP="003A0043">
      <w:pPr>
        <w:spacing w:after="240" w:line="276" w:lineRule="auto"/>
        <w:ind w:firstLine="708"/>
        <w:jc w:val="both"/>
        <w:rPr>
          <w:bCs/>
          <w:sz w:val="22"/>
          <w:szCs w:val="22"/>
        </w:rPr>
      </w:pPr>
    </w:p>
    <w:p w:rsidR="003A0043" w:rsidRPr="003A0043" w:rsidRDefault="003A0043" w:rsidP="003A0043">
      <w:pPr>
        <w:spacing w:after="240" w:line="276" w:lineRule="auto"/>
        <w:jc w:val="center"/>
        <w:rPr>
          <w:sz w:val="22"/>
          <w:szCs w:val="22"/>
        </w:rPr>
      </w:pPr>
      <w:r w:rsidRPr="003A0043">
        <w:rPr>
          <w:b/>
          <w:bCs/>
          <w:sz w:val="22"/>
          <w:szCs w:val="22"/>
        </w:rPr>
        <w:t>Улучшая экологические показатели,</w:t>
      </w:r>
    </w:p>
    <w:p w:rsidR="003A0043" w:rsidRPr="003A0043" w:rsidRDefault="003A0043" w:rsidP="003A0043">
      <w:pPr>
        <w:spacing w:after="240" w:line="276" w:lineRule="auto"/>
        <w:jc w:val="center"/>
        <w:rPr>
          <w:sz w:val="22"/>
          <w:szCs w:val="22"/>
        </w:rPr>
      </w:pPr>
      <w:r w:rsidRPr="003A0043">
        <w:rPr>
          <w:b/>
          <w:bCs/>
          <w:sz w:val="22"/>
          <w:szCs w:val="22"/>
        </w:rPr>
        <w:t>мы способствуем повышению качества жизни людей и конкурентоспособности компании!</w:t>
      </w:r>
    </w:p>
    <w:p w:rsidR="003B4FC1" w:rsidRPr="003B4FC1" w:rsidRDefault="003B4FC1" w:rsidP="003A0043">
      <w:pPr>
        <w:spacing w:after="240" w:line="276" w:lineRule="auto"/>
        <w:jc w:val="both"/>
        <w:rPr>
          <w:sz w:val="22"/>
          <w:szCs w:val="22"/>
        </w:rPr>
      </w:pPr>
    </w:p>
    <w:p w:rsidR="007B2774" w:rsidRDefault="007B2774" w:rsidP="007B277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231F20"/>
          <w:sz w:val="22"/>
          <w:szCs w:val="22"/>
          <w:lang w:eastAsia="en-US"/>
        </w:rPr>
      </w:pPr>
    </w:p>
    <w:p w:rsidR="00BE52D2" w:rsidRDefault="00BE52D2" w:rsidP="007B277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231F20"/>
          <w:sz w:val="22"/>
          <w:szCs w:val="22"/>
          <w:lang w:eastAsia="en-US"/>
        </w:rPr>
      </w:pPr>
    </w:p>
    <w:p w:rsidR="00BE52D2" w:rsidRDefault="00BE52D2" w:rsidP="007B277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231F20"/>
          <w:sz w:val="22"/>
          <w:szCs w:val="22"/>
          <w:lang w:eastAsia="en-US"/>
        </w:rPr>
      </w:pPr>
    </w:p>
    <w:p w:rsidR="00B752EF" w:rsidRDefault="00B752EF" w:rsidP="00BE52D2">
      <w:pPr>
        <w:autoSpaceDE w:val="0"/>
        <w:autoSpaceDN w:val="0"/>
        <w:adjustRightInd w:val="0"/>
        <w:jc w:val="both"/>
        <w:rPr>
          <w:rFonts w:eastAsiaTheme="minorHAnsi"/>
          <w:color w:val="231F20"/>
          <w:sz w:val="16"/>
          <w:szCs w:val="16"/>
          <w:lang w:eastAsia="en-US"/>
        </w:rPr>
      </w:pPr>
    </w:p>
    <w:p w:rsidR="006B012C" w:rsidRPr="00BE52D2" w:rsidRDefault="006B012C" w:rsidP="00BE52D2">
      <w:pPr>
        <w:autoSpaceDE w:val="0"/>
        <w:autoSpaceDN w:val="0"/>
        <w:adjustRightInd w:val="0"/>
        <w:jc w:val="both"/>
        <w:rPr>
          <w:rFonts w:eastAsiaTheme="minorHAnsi"/>
          <w:color w:val="231F20"/>
          <w:sz w:val="16"/>
          <w:szCs w:val="16"/>
          <w:lang w:eastAsia="en-US"/>
        </w:rPr>
      </w:pPr>
    </w:p>
    <w:sectPr w:rsidR="006B012C" w:rsidRPr="00BE52D2" w:rsidSect="008C7AEC">
      <w:footerReference w:type="default" r:id="rId10"/>
      <w:pgSz w:w="11906" w:h="16838"/>
      <w:pgMar w:top="851" w:right="851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87B" w:rsidRDefault="00AE087B" w:rsidP="008C7AEC">
      <w:r>
        <w:separator/>
      </w:r>
    </w:p>
  </w:endnote>
  <w:endnote w:type="continuationSeparator" w:id="0">
    <w:p w:rsidR="00AE087B" w:rsidRDefault="00AE087B" w:rsidP="008C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880653"/>
      <w:docPartObj>
        <w:docPartGallery w:val="Page Numbers (Bottom of Page)"/>
        <w:docPartUnique/>
      </w:docPartObj>
    </w:sdtPr>
    <w:sdtEndPr/>
    <w:sdtContent>
      <w:p w:rsidR="009158AE" w:rsidRDefault="009158A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077">
          <w:rPr>
            <w:noProof/>
          </w:rPr>
          <w:t>2</w:t>
        </w:r>
        <w:r>
          <w:fldChar w:fldCharType="end"/>
        </w:r>
      </w:p>
    </w:sdtContent>
  </w:sdt>
  <w:p w:rsidR="009158AE" w:rsidRDefault="009158A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87B" w:rsidRDefault="00AE087B" w:rsidP="008C7AEC">
      <w:r>
        <w:separator/>
      </w:r>
    </w:p>
  </w:footnote>
  <w:footnote w:type="continuationSeparator" w:id="0">
    <w:p w:rsidR="00AE087B" w:rsidRDefault="00AE087B" w:rsidP="008C7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14769"/>
    <w:multiLevelType w:val="hybridMultilevel"/>
    <w:tmpl w:val="AF7230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1F2331B"/>
    <w:multiLevelType w:val="multilevel"/>
    <w:tmpl w:val="BF361DD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3264516"/>
    <w:multiLevelType w:val="hybridMultilevel"/>
    <w:tmpl w:val="281AC8E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5A76E77"/>
    <w:multiLevelType w:val="hybridMultilevel"/>
    <w:tmpl w:val="22546112"/>
    <w:lvl w:ilvl="0" w:tplc="47ECA74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8EBE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7425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CF1D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0A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784C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68D9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C4CC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3001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C404C"/>
    <w:multiLevelType w:val="multilevel"/>
    <w:tmpl w:val="B4FCDAC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6280B00"/>
    <w:multiLevelType w:val="hybridMultilevel"/>
    <w:tmpl w:val="4E325AEA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347660E8"/>
    <w:multiLevelType w:val="hybridMultilevel"/>
    <w:tmpl w:val="E578CCD0"/>
    <w:lvl w:ilvl="0" w:tplc="C8B66F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12018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F8DE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60D8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DAA0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4647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C4C5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BE4B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58EF9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53017"/>
    <w:multiLevelType w:val="hybridMultilevel"/>
    <w:tmpl w:val="31807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1238E2"/>
    <w:multiLevelType w:val="hybridMultilevel"/>
    <w:tmpl w:val="E57EB57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B3A3F4B"/>
    <w:multiLevelType w:val="hybridMultilevel"/>
    <w:tmpl w:val="CE728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C0D5D"/>
    <w:multiLevelType w:val="hybridMultilevel"/>
    <w:tmpl w:val="D1FC2B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36E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6006607"/>
    <w:multiLevelType w:val="hybridMultilevel"/>
    <w:tmpl w:val="2FDA2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37FEA"/>
    <w:multiLevelType w:val="hybridMultilevel"/>
    <w:tmpl w:val="13D4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44F63"/>
    <w:multiLevelType w:val="hybridMultilevel"/>
    <w:tmpl w:val="CB46D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50567"/>
    <w:multiLevelType w:val="hybridMultilevel"/>
    <w:tmpl w:val="0E867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C12963"/>
    <w:multiLevelType w:val="hybridMultilevel"/>
    <w:tmpl w:val="029217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A7F34"/>
    <w:multiLevelType w:val="hybridMultilevel"/>
    <w:tmpl w:val="93D28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B03AAA"/>
    <w:multiLevelType w:val="hybridMultilevel"/>
    <w:tmpl w:val="B1F200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11"/>
  </w:num>
  <w:num w:numId="6">
    <w:abstractNumId w:val="4"/>
  </w:num>
  <w:num w:numId="7">
    <w:abstractNumId w:val="7"/>
  </w:num>
  <w:num w:numId="8">
    <w:abstractNumId w:val="9"/>
  </w:num>
  <w:num w:numId="9">
    <w:abstractNumId w:val="1"/>
  </w:num>
  <w:num w:numId="10">
    <w:abstractNumId w:val="14"/>
  </w:num>
  <w:num w:numId="11">
    <w:abstractNumId w:val="12"/>
  </w:num>
  <w:num w:numId="12">
    <w:abstractNumId w:val="15"/>
  </w:num>
  <w:num w:numId="13">
    <w:abstractNumId w:val="18"/>
  </w:num>
  <w:num w:numId="14">
    <w:abstractNumId w:val="10"/>
  </w:num>
  <w:num w:numId="15">
    <w:abstractNumId w:val="16"/>
  </w:num>
  <w:num w:numId="16">
    <w:abstractNumId w:val="13"/>
  </w:num>
  <w:num w:numId="17">
    <w:abstractNumId w:val="17"/>
  </w:num>
  <w:num w:numId="18">
    <w:abstractNumId w:val="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4AF"/>
    <w:rsid w:val="00001C50"/>
    <w:rsid w:val="000424AF"/>
    <w:rsid w:val="000E0D44"/>
    <w:rsid w:val="001171BA"/>
    <w:rsid w:val="0016075D"/>
    <w:rsid w:val="001641AD"/>
    <w:rsid w:val="00185280"/>
    <w:rsid w:val="00186F57"/>
    <w:rsid w:val="00263530"/>
    <w:rsid w:val="00267728"/>
    <w:rsid w:val="0029587C"/>
    <w:rsid w:val="002C7EE2"/>
    <w:rsid w:val="00307A4B"/>
    <w:rsid w:val="00324C7F"/>
    <w:rsid w:val="00380559"/>
    <w:rsid w:val="00380AD2"/>
    <w:rsid w:val="003A0043"/>
    <w:rsid w:val="003B4FC1"/>
    <w:rsid w:val="003E7DCA"/>
    <w:rsid w:val="004B7F28"/>
    <w:rsid w:val="004E1D65"/>
    <w:rsid w:val="00530308"/>
    <w:rsid w:val="00595730"/>
    <w:rsid w:val="005C1506"/>
    <w:rsid w:val="005C5A34"/>
    <w:rsid w:val="005C60C7"/>
    <w:rsid w:val="005E573F"/>
    <w:rsid w:val="00622E4F"/>
    <w:rsid w:val="00640DDB"/>
    <w:rsid w:val="006B012C"/>
    <w:rsid w:val="006B1F59"/>
    <w:rsid w:val="006C2829"/>
    <w:rsid w:val="006F4C8A"/>
    <w:rsid w:val="00741B0C"/>
    <w:rsid w:val="00763DF2"/>
    <w:rsid w:val="00776708"/>
    <w:rsid w:val="00780E3E"/>
    <w:rsid w:val="00782203"/>
    <w:rsid w:val="007A3847"/>
    <w:rsid w:val="007B2774"/>
    <w:rsid w:val="0085596C"/>
    <w:rsid w:val="00855B9D"/>
    <w:rsid w:val="008766F6"/>
    <w:rsid w:val="00893620"/>
    <w:rsid w:val="008969F6"/>
    <w:rsid w:val="008A7DA3"/>
    <w:rsid w:val="008C7AEC"/>
    <w:rsid w:val="00900B05"/>
    <w:rsid w:val="009068DC"/>
    <w:rsid w:val="009158AE"/>
    <w:rsid w:val="009241FF"/>
    <w:rsid w:val="009A68A0"/>
    <w:rsid w:val="009E5264"/>
    <w:rsid w:val="00A03CAA"/>
    <w:rsid w:val="00A15E4E"/>
    <w:rsid w:val="00A43260"/>
    <w:rsid w:val="00A97077"/>
    <w:rsid w:val="00AE087B"/>
    <w:rsid w:val="00AF19B3"/>
    <w:rsid w:val="00B07E42"/>
    <w:rsid w:val="00B33E13"/>
    <w:rsid w:val="00B61AA1"/>
    <w:rsid w:val="00B752EF"/>
    <w:rsid w:val="00BE52D2"/>
    <w:rsid w:val="00BF6222"/>
    <w:rsid w:val="00C00FB9"/>
    <w:rsid w:val="00C24986"/>
    <w:rsid w:val="00C353C5"/>
    <w:rsid w:val="00C50743"/>
    <w:rsid w:val="00C74F64"/>
    <w:rsid w:val="00D32735"/>
    <w:rsid w:val="00D3474F"/>
    <w:rsid w:val="00D36C1A"/>
    <w:rsid w:val="00D92391"/>
    <w:rsid w:val="00DA3DD3"/>
    <w:rsid w:val="00E853F4"/>
    <w:rsid w:val="00F0081F"/>
    <w:rsid w:val="00F038A8"/>
    <w:rsid w:val="00F42400"/>
    <w:rsid w:val="00FA5911"/>
    <w:rsid w:val="00FD1488"/>
    <w:rsid w:val="00FF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96AD9"/>
  <w15:docId w15:val="{5FF934B4-61DC-4BC0-9AA0-52E084B5C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7AEC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8C7AE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styleId="a3">
    <w:name w:val="Hyperlink"/>
    <w:uiPriority w:val="99"/>
    <w:rsid w:val="008C7AE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C7A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C7AEC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8C7A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C7AEC"/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3B4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353C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53C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5C1506"/>
    <w:pPr>
      <w:ind w:left="720"/>
      <w:contextualSpacing/>
    </w:pPr>
  </w:style>
  <w:style w:type="paragraph" w:customStyle="1" w:styleId="1">
    <w:name w:val="Стиль1"/>
    <w:basedOn w:val="a"/>
    <w:rsid w:val="00F038A8"/>
    <w:pPr>
      <w:spacing w:before="120" w:after="60"/>
      <w:ind w:firstLine="720"/>
      <w:jc w:val="both"/>
    </w:pPr>
    <w:rPr>
      <w:rFonts w:ascii="Times New Roman" w:hAnsi="Times New Roman" w:cs="Times New Roman"/>
      <w:sz w:val="28"/>
      <w:szCs w:val="24"/>
      <w:lang w:val="en-US" w:eastAsia="en-US"/>
    </w:rPr>
  </w:style>
  <w:style w:type="paragraph" w:customStyle="1" w:styleId="10">
    <w:name w:val="Обычный (веб)1"/>
    <w:basedOn w:val="a"/>
    <w:rsid w:val="00F038A8"/>
    <w:pPr>
      <w:suppressAutoHyphens/>
      <w:spacing w:before="280" w:after="280"/>
    </w:pPr>
    <w:rPr>
      <w:rFonts w:ascii="Times New Roman" w:hAnsi="Times New Roman" w:cs="Times New Roman"/>
      <w:sz w:val="24"/>
      <w:szCs w:val="24"/>
      <w:lang w:eastAsia="ar-SA"/>
    </w:rPr>
  </w:style>
  <w:style w:type="paragraph" w:styleId="2">
    <w:name w:val="Body Text Indent 2"/>
    <w:basedOn w:val="a"/>
    <w:link w:val="20"/>
    <w:rsid w:val="009158AE"/>
    <w:pPr>
      <w:autoSpaceDE w:val="0"/>
      <w:autoSpaceDN w:val="0"/>
      <w:spacing w:before="120" w:after="120"/>
      <w:ind w:firstLine="720"/>
      <w:jc w:val="both"/>
    </w:pPr>
    <w:rPr>
      <w:rFonts w:ascii="Times New Roman" w:hAnsi="Times New Roman" w:cs="Times New Roman"/>
      <w:sz w:val="28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9158AE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095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1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59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skid@vorkuta.severstalgroup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8</Pages>
  <Words>2441</Words>
  <Characters>13919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Рацназарова Елена Николаевна</dc:creator>
  <cp:lastModifiedBy>Джемал Сурманидзе</cp:lastModifiedBy>
  <cp:revision>9</cp:revision>
  <cp:lastPrinted>2015-10-22T13:54:00Z</cp:lastPrinted>
  <dcterms:created xsi:type="dcterms:W3CDTF">2017-06-20T11:54:00Z</dcterms:created>
  <dcterms:modified xsi:type="dcterms:W3CDTF">2017-08-12T23:19:00Z</dcterms:modified>
</cp:coreProperties>
</file>