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CD72C" w14:textId="7637296E" w:rsidR="00551D9E" w:rsidRPr="008B456A" w:rsidRDefault="00551D9E" w:rsidP="00A95261">
      <w:pPr>
        <w:pStyle w:val="a8"/>
        <w:rPr>
          <w:rStyle w:val="FontStyle12"/>
          <w:b/>
          <w:sz w:val="28"/>
          <w:szCs w:val="28"/>
        </w:rPr>
      </w:pPr>
    </w:p>
    <w:p w14:paraId="11578EA0" w14:textId="6D7C37C2" w:rsidR="00D841A8" w:rsidRPr="008B456A" w:rsidRDefault="00D841A8" w:rsidP="008B456A">
      <w:pPr>
        <w:pStyle w:val="a8"/>
        <w:ind w:firstLine="709"/>
        <w:jc w:val="center"/>
        <w:rPr>
          <w:rStyle w:val="FontStyle12"/>
          <w:b/>
          <w:sz w:val="28"/>
          <w:szCs w:val="28"/>
        </w:rPr>
      </w:pPr>
      <w:r w:rsidRPr="008B456A">
        <w:rPr>
          <w:rStyle w:val="FontStyle12"/>
          <w:b/>
          <w:sz w:val="28"/>
          <w:szCs w:val="28"/>
        </w:rPr>
        <w:t>РЕКО</w:t>
      </w:r>
      <w:r w:rsidR="008E2AFF" w:rsidRPr="008B456A">
        <w:rPr>
          <w:rStyle w:val="FontStyle12"/>
          <w:b/>
          <w:sz w:val="28"/>
          <w:szCs w:val="28"/>
        </w:rPr>
        <w:t>МЕНДАЦИИ ПО ВЫБОРУ МАТЕРИАЛОВ, ОБОРУДОВАНИЯ</w:t>
      </w:r>
      <w:r w:rsidRPr="008B456A">
        <w:rPr>
          <w:rStyle w:val="FontStyle12"/>
          <w:b/>
          <w:sz w:val="28"/>
          <w:szCs w:val="28"/>
        </w:rPr>
        <w:br/>
      </w:r>
      <w:r w:rsidR="008E2AFF" w:rsidRPr="008B456A">
        <w:rPr>
          <w:rStyle w:val="FontStyle12"/>
          <w:b/>
          <w:sz w:val="28"/>
          <w:szCs w:val="28"/>
        </w:rPr>
        <w:t>И</w:t>
      </w:r>
      <w:r w:rsidRPr="008B456A">
        <w:rPr>
          <w:rStyle w:val="FontStyle12"/>
          <w:b/>
          <w:sz w:val="28"/>
          <w:szCs w:val="28"/>
        </w:rPr>
        <w:t xml:space="preserve"> ТЕХНОЛОГИИ ИЗГОТОВЛЕНИЯ ОБЪЕКТОВ УЧАСТНИКАМИ </w:t>
      </w:r>
      <w:r w:rsidRPr="008B456A">
        <w:rPr>
          <w:rFonts w:ascii="Times New Roman" w:hAnsi="Times New Roman" w:cs="Times New Roman"/>
          <w:b/>
          <w:sz w:val="28"/>
          <w:szCs w:val="28"/>
        </w:rPr>
        <w:t>КОНКУРСА СВЕТОВЫХ ИНСТАЛЛЯЦИЙ</w:t>
      </w:r>
      <w:r w:rsidRPr="008B456A">
        <w:rPr>
          <w:rStyle w:val="FontStyle12"/>
          <w:b/>
          <w:sz w:val="28"/>
          <w:szCs w:val="28"/>
        </w:rPr>
        <w:t xml:space="preserve"> В РАМКАХ ФЕСТИВАЛЯ</w:t>
      </w:r>
    </w:p>
    <w:p w14:paraId="1D90D2EC" w14:textId="25F3D164" w:rsidR="0088088A" w:rsidRPr="008B456A" w:rsidRDefault="00EE6AFF" w:rsidP="00EE6AFF">
      <w:pPr>
        <w:pStyle w:val="a8"/>
        <w:ind w:firstLine="709"/>
        <w:jc w:val="center"/>
        <w:rPr>
          <w:rFonts w:ascii="Times New Roman" w:hAnsi="Times New Roman" w:cs="Times New Roman"/>
          <w:b/>
          <w:sz w:val="28"/>
          <w:szCs w:val="28"/>
        </w:rPr>
      </w:pPr>
      <w:r>
        <w:rPr>
          <w:rStyle w:val="FontStyle12"/>
          <w:b/>
          <w:sz w:val="28"/>
          <w:szCs w:val="28"/>
        </w:rPr>
        <w:t>«НОЧЬ СВЕТА В ГАТЧИНЕ» В 2018</w:t>
      </w:r>
      <w:r w:rsidR="00D841A8" w:rsidRPr="008B456A">
        <w:rPr>
          <w:rStyle w:val="FontStyle12"/>
          <w:b/>
          <w:sz w:val="28"/>
          <w:szCs w:val="28"/>
        </w:rPr>
        <w:t xml:space="preserve"> ГОДУ</w:t>
      </w:r>
    </w:p>
    <w:p w14:paraId="57F85896" w14:textId="77777777" w:rsidR="0088088A" w:rsidRPr="008B456A" w:rsidRDefault="0088088A" w:rsidP="008B456A">
      <w:pPr>
        <w:pStyle w:val="a8"/>
        <w:ind w:firstLine="709"/>
        <w:jc w:val="both"/>
        <w:rPr>
          <w:rFonts w:ascii="Times New Roman" w:hAnsi="Times New Roman" w:cs="Times New Roman"/>
          <w:b/>
          <w:sz w:val="28"/>
          <w:szCs w:val="28"/>
        </w:rPr>
      </w:pPr>
    </w:p>
    <w:p w14:paraId="6D6B5CD0" w14:textId="77777777" w:rsidR="00FE309E" w:rsidRPr="008B456A" w:rsidRDefault="00FE309E" w:rsidP="008B456A">
      <w:pPr>
        <w:pStyle w:val="a8"/>
        <w:ind w:firstLine="709"/>
        <w:jc w:val="both"/>
        <w:rPr>
          <w:rFonts w:ascii="Times New Roman" w:hAnsi="Times New Roman" w:cs="Times New Roman"/>
          <w:b/>
          <w:sz w:val="28"/>
          <w:szCs w:val="28"/>
          <w:u w:val="single"/>
        </w:rPr>
      </w:pPr>
      <w:r w:rsidRPr="008B456A">
        <w:rPr>
          <w:rFonts w:ascii="Times New Roman" w:hAnsi="Times New Roman" w:cs="Times New Roman"/>
          <w:b/>
          <w:sz w:val="28"/>
          <w:szCs w:val="28"/>
          <w:u w:val="single"/>
        </w:rPr>
        <w:t>Особенности территории проведения фестиваля</w:t>
      </w:r>
      <w:r w:rsidR="008E2AFF" w:rsidRPr="008B456A">
        <w:rPr>
          <w:rFonts w:ascii="Times New Roman" w:hAnsi="Times New Roman" w:cs="Times New Roman"/>
          <w:b/>
          <w:sz w:val="28"/>
          <w:szCs w:val="28"/>
          <w:u w:val="single"/>
        </w:rPr>
        <w:t xml:space="preserve"> </w:t>
      </w:r>
      <w:r w:rsidR="008E2AFF" w:rsidRPr="008B456A">
        <w:rPr>
          <w:rStyle w:val="FontStyle12"/>
          <w:b/>
          <w:sz w:val="28"/>
          <w:szCs w:val="28"/>
          <w:u w:val="single"/>
        </w:rPr>
        <w:t>«Ночь Света в Гатчине»</w:t>
      </w:r>
    </w:p>
    <w:p w14:paraId="4AD48E19" w14:textId="77777777" w:rsidR="00B0161C" w:rsidRPr="008B456A" w:rsidRDefault="00B0161C" w:rsidP="008B456A">
      <w:pPr>
        <w:pStyle w:val="a8"/>
        <w:ind w:firstLine="709"/>
        <w:jc w:val="both"/>
        <w:rPr>
          <w:rFonts w:ascii="Times New Roman" w:hAnsi="Times New Roman" w:cs="Times New Roman"/>
          <w:b/>
          <w:sz w:val="28"/>
          <w:szCs w:val="28"/>
          <w:u w:val="single"/>
        </w:rPr>
      </w:pPr>
    </w:p>
    <w:p w14:paraId="575C3CB5" w14:textId="79BEB82C" w:rsidR="00FE309E" w:rsidRPr="008B456A" w:rsidRDefault="00FE309E" w:rsidP="008B456A">
      <w:pPr>
        <w:pStyle w:val="a8"/>
        <w:ind w:firstLine="709"/>
        <w:jc w:val="both"/>
        <w:rPr>
          <w:rFonts w:ascii="Times New Roman" w:hAnsi="Times New Roman" w:cs="Times New Roman"/>
          <w:sz w:val="28"/>
          <w:szCs w:val="28"/>
        </w:rPr>
      </w:pPr>
      <w:r w:rsidRPr="008B456A">
        <w:rPr>
          <w:rFonts w:ascii="Times New Roman" w:hAnsi="Times New Roman" w:cs="Times New Roman"/>
          <w:sz w:val="28"/>
          <w:szCs w:val="28"/>
        </w:rPr>
        <w:t>Учитывая статус музея-заповедника Гатчина, как</w:t>
      </w:r>
      <w:r w:rsidR="008E2AFF" w:rsidRPr="008B456A">
        <w:rPr>
          <w:rFonts w:ascii="Times New Roman" w:hAnsi="Times New Roman" w:cs="Times New Roman"/>
          <w:sz w:val="28"/>
          <w:szCs w:val="28"/>
        </w:rPr>
        <w:t xml:space="preserve"> объекта культурного наследия, </w:t>
      </w:r>
      <w:r w:rsidRPr="008B456A">
        <w:rPr>
          <w:rFonts w:ascii="Times New Roman" w:hAnsi="Times New Roman" w:cs="Times New Roman"/>
          <w:sz w:val="28"/>
          <w:szCs w:val="28"/>
        </w:rPr>
        <w:t xml:space="preserve">организаторам </w:t>
      </w:r>
      <w:r w:rsidR="008E2AFF" w:rsidRPr="008B456A">
        <w:rPr>
          <w:rFonts w:ascii="Times New Roman" w:hAnsi="Times New Roman" w:cs="Times New Roman"/>
          <w:sz w:val="28"/>
          <w:szCs w:val="28"/>
        </w:rPr>
        <w:t xml:space="preserve">Фестиваля </w:t>
      </w:r>
      <w:r w:rsidRPr="008B456A">
        <w:rPr>
          <w:rFonts w:ascii="Times New Roman" w:hAnsi="Times New Roman" w:cs="Times New Roman"/>
          <w:sz w:val="28"/>
          <w:szCs w:val="28"/>
        </w:rPr>
        <w:t xml:space="preserve">необходимо бережно отнестись </w:t>
      </w:r>
      <w:r w:rsidR="00BF4252">
        <w:rPr>
          <w:rFonts w:ascii="Times New Roman" w:hAnsi="Times New Roman" w:cs="Times New Roman"/>
          <w:sz w:val="28"/>
          <w:szCs w:val="28"/>
        </w:rPr>
        <w:t>к территории</w:t>
      </w:r>
      <w:r w:rsidRPr="008B456A">
        <w:rPr>
          <w:rFonts w:ascii="Times New Roman" w:hAnsi="Times New Roman" w:cs="Times New Roman"/>
          <w:sz w:val="28"/>
          <w:szCs w:val="28"/>
        </w:rPr>
        <w:t xml:space="preserve"> во избежание разрушения дорожек, газонов, деревьев парка, засорения водных пространств</w:t>
      </w:r>
      <w:r w:rsidR="008E2AFF" w:rsidRPr="008B456A">
        <w:rPr>
          <w:rFonts w:ascii="Times New Roman" w:hAnsi="Times New Roman" w:cs="Times New Roman"/>
          <w:sz w:val="28"/>
          <w:szCs w:val="28"/>
        </w:rPr>
        <w:t>. Необходимо</w:t>
      </w:r>
      <w:r w:rsidRPr="008B456A">
        <w:rPr>
          <w:rFonts w:ascii="Times New Roman" w:hAnsi="Times New Roman" w:cs="Times New Roman"/>
          <w:sz w:val="28"/>
          <w:szCs w:val="28"/>
        </w:rPr>
        <w:t xml:space="preserve"> согласовывать каждое действие</w:t>
      </w:r>
      <w:r w:rsidR="00BF4252">
        <w:rPr>
          <w:rFonts w:ascii="Times New Roman" w:hAnsi="Times New Roman" w:cs="Times New Roman"/>
          <w:sz w:val="28"/>
          <w:szCs w:val="28"/>
        </w:rPr>
        <w:t xml:space="preserve">, касающееся </w:t>
      </w:r>
      <w:r w:rsidR="006837D8">
        <w:rPr>
          <w:rFonts w:ascii="Times New Roman" w:hAnsi="Times New Roman" w:cs="Times New Roman"/>
          <w:sz w:val="28"/>
          <w:szCs w:val="28"/>
        </w:rPr>
        <w:t>действий на</w:t>
      </w:r>
      <w:r w:rsidR="00BF4252">
        <w:rPr>
          <w:rFonts w:ascii="Times New Roman" w:hAnsi="Times New Roman" w:cs="Times New Roman"/>
          <w:sz w:val="28"/>
          <w:szCs w:val="28"/>
        </w:rPr>
        <w:t xml:space="preserve"> территории,</w:t>
      </w:r>
      <w:r w:rsidRPr="008B456A">
        <w:rPr>
          <w:rFonts w:ascii="Times New Roman" w:hAnsi="Times New Roman" w:cs="Times New Roman"/>
          <w:sz w:val="28"/>
          <w:szCs w:val="28"/>
        </w:rPr>
        <w:t xml:space="preserve"> </w:t>
      </w:r>
      <w:r w:rsidR="00BF4252">
        <w:rPr>
          <w:rFonts w:ascii="Times New Roman" w:hAnsi="Times New Roman" w:cs="Times New Roman"/>
          <w:sz w:val="28"/>
          <w:szCs w:val="28"/>
        </w:rPr>
        <w:t>с профильными отделами парка.</w:t>
      </w:r>
    </w:p>
    <w:p w14:paraId="0891CD9D" w14:textId="77777777" w:rsidR="00FE309E" w:rsidRPr="008B456A" w:rsidRDefault="00FE309E" w:rsidP="008B456A">
      <w:pPr>
        <w:pStyle w:val="a8"/>
        <w:ind w:firstLine="709"/>
        <w:jc w:val="both"/>
        <w:rPr>
          <w:rStyle w:val="FontStyle12"/>
          <w:sz w:val="28"/>
          <w:szCs w:val="28"/>
        </w:rPr>
      </w:pPr>
      <w:r w:rsidRPr="008B456A">
        <w:rPr>
          <w:rFonts w:ascii="Times New Roman" w:hAnsi="Times New Roman" w:cs="Times New Roman"/>
          <w:sz w:val="28"/>
          <w:szCs w:val="28"/>
        </w:rPr>
        <w:t xml:space="preserve">Для участников фестиваля, вовлеченных в изготовление световых инсталляций, разработаны следующие методические рекомендации </w:t>
      </w:r>
      <w:r w:rsidRPr="008B456A">
        <w:rPr>
          <w:rStyle w:val="FontStyle12"/>
          <w:sz w:val="28"/>
          <w:szCs w:val="28"/>
        </w:rPr>
        <w:t xml:space="preserve">по выбору материалов и оборудования, а также технологии изготовления объектов участниками </w:t>
      </w:r>
      <w:r w:rsidRPr="008B456A">
        <w:rPr>
          <w:rFonts w:ascii="Times New Roman" w:hAnsi="Times New Roman" w:cs="Times New Roman"/>
          <w:sz w:val="28"/>
          <w:szCs w:val="28"/>
        </w:rPr>
        <w:t>конкурса световых инсталляций</w:t>
      </w:r>
      <w:r w:rsidRPr="008B456A">
        <w:rPr>
          <w:rStyle w:val="FontStyle12"/>
          <w:sz w:val="28"/>
          <w:szCs w:val="28"/>
        </w:rPr>
        <w:t xml:space="preserve"> в рамках фестиваля «Ночь Света в Гатчине»:</w:t>
      </w:r>
    </w:p>
    <w:p w14:paraId="5C89BC0D" w14:textId="77777777" w:rsidR="00FE309E" w:rsidRPr="008B456A" w:rsidRDefault="00FE309E" w:rsidP="008B456A">
      <w:pPr>
        <w:pStyle w:val="a3"/>
        <w:ind w:firstLine="709"/>
        <w:jc w:val="both"/>
        <w:rPr>
          <w:rFonts w:cs="Times New Roman"/>
          <w:sz w:val="28"/>
          <w:szCs w:val="28"/>
        </w:rPr>
      </w:pPr>
    </w:p>
    <w:p w14:paraId="2B002B85" w14:textId="77777777" w:rsidR="00FE309E" w:rsidRPr="008B456A" w:rsidRDefault="00FE309E" w:rsidP="008B456A">
      <w:pPr>
        <w:pStyle w:val="a3"/>
        <w:numPr>
          <w:ilvl w:val="0"/>
          <w:numId w:val="1"/>
        </w:numPr>
        <w:ind w:firstLine="709"/>
        <w:jc w:val="both"/>
        <w:rPr>
          <w:rFonts w:cs="Times New Roman"/>
          <w:b/>
          <w:sz w:val="28"/>
          <w:szCs w:val="28"/>
          <w:u w:val="single"/>
        </w:rPr>
      </w:pPr>
      <w:r w:rsidRPr="008B456A">
        <w:rPr>
          <w:rFonts w:cs="Times New Roman"/>
          <w:b/>
          <w:sz w:val="28"/>
          <w:szCs w:val="28"/>
          <w:u w:val="single"/>
        </w:rPr>
        <w:t>Габариты световых инсталляций/объектов.</w:t>
      </w:r>
    </w:p>
    <w:p w14:paraId="40925D44" w14:textId="77777777" w:rsidR="00FE309E" w:rsidRPr="008B456A" w:rsidRDefault="00FE309E" w:rsidP="008B456A">
      <w:pPr>
        <w:pStyle w:val="a3"/>
        <w:ind w:firstLine="709"/>
        <w:jc w:val="both"/>
        <w:rPr>
          <w:rFonts w:cs="Times New Roman"/>
          <w:sz w:val="28"/>
          <w:szCs w:val="28"/>
        </w:rPr>
      </w:pPr>
    </w:p>
    <w:p w14:paraId="4A10CC46" w14:textId="4730C055" w:rsidR="00FE309E" w:rsidRPr="008B456A" w:rsidRDefault="00FE309E" w:rsidP="008B456A">
      <w:pPr>
        <w:pStyle w:val="a3"/>
        <w:ind w:firstLine="709"/>
        <w:jc w:val="both"/>
        <w:rPr>
          <w:rFonts w:cs="Times New Roman"/>
          <w:sz w:val="28"/>
          <w:szCs w:val="28"/>
        </w:rPr>
      </w:pPr>
      <w:r w:rsidRPr="008B456A">
        <w:rPr>
          <w:rFonts w:cs="Times New Roman"/>
          <w:sz w:val="28"/>
          <w:szCs w:val="28"/>
        </w:rPr>
        <w:t>Размер световых объектов, представл</w:t>
      </w:r>
      <w:r w:rsidR="008E2AFF" w:rsidRPr="008B456A">
        <w:rPr>
          <w:rFonts w:cs="Times New Roman"/>
          <w:sz w:val="28"/>
          <w:szCs w:val="28"/>
        </w:rPr>
        <w:t>яем</w:t>
      </w:r>
      <w:r w:rsidR="00710375">
        <w:rPr>
          <w:rFonts w:cs="Times New Roman"/>
          <w:sz w:val="28"/>
          <w:szCs w:val="28"/>
        </w:rPr>
        <w:t xml:space="preserve">ых на конкурс, не ограничен. </w:t>
      </w:r>
      <w:r w:rsidRPr="008B456A">
        <w:rPr>
          <w:rFonts w:cs="Times New Roman"/>
          <w:sz w:val="28"/>
          <w:szCs w:val="28"/>
        </w:rPr>
        <w:t xml:space="preserve">Однако помните о том, что сроки изготовления и монтажа световых объектов очень сжатые, не более 7 дней. </w:t>
      </w:r>
      <w:r w:rsidR="00E61D40" w:rsidRPr="008B456A">
        <w:rPr>
          <w:rFonts w:cs="Times New Roman"/>
          <w:sz w:val="28"/>
          <w:szCs w:val="28"/>
        </w:rPr>
        <w:t>П</w:t>
      </w:r>
      <w:r w:rsidR="00710375">
        <w:rPr>
          <w:rFonts w:cs="Times New Roman"/>
          <w:sz w:val="28"/>
          <w:szCs w:val="28"/>
        </w:rPr>
        <w:t xml:space="preserve">ри выборе точного расположения </w:t>
      </w:r>
      <w:r w:rsidRPr="008B456A">
        <w:rPr>
          <w:rFonts w:cs="Times New Roman"/>
          <w:sz w:val="28"/>
          <w:szCs w:val="28"/>
        </w:rPr>
        <w:t xml:space="preserve">светового объекта </w:t>
      </w:r>
      <w:r w:rsidR="00E61D40" w:rsidRPr="008B456A">
        <w:rPr>
          <w:rFonts w:cs="Times New Roman"/>
          <w:sz w:val="28"/>
          <w:szCs w:val="28"/>
        </w:rPr>
        <w:t xml:space="preserve">обязательно нужно </w:t>
      </w:r>
      <w:r w:rsidRPr="008B456A">
        <w:rPr>
          <w:rFonts w:cs="Times New Roman"/>
          <w:sz w:val="28"/>
          <w:szCs w:val="28"/>
        </w:rPr>
        <w:t>учитывать окружающий ландшафтный и архитектурный контекст, необходимость сохранения в неповрежденном виде травяного покрова, окружающи</w:t>
      </w:r>
      <w:r w:rsidR="00710375">
        <w:rPr>
          <w:rFonts w:cs="Times New Roman"/>
          <w:sz w:val="28"/>
          <w:szCs w:val="28"/>
        </w:rPr>
        <w:t>х</w:t>
      </w:r>
      <w:r w:rsidRPr="008B456A">
        <w:rPr>
          <w:rFonts w:cs="Times New Roman"/>
          <w:sz w:val="28"/>
          <w:szCs w:val="28"/>
        </w:rPr>
        <w:t xml:space="preserve"> объект деревьев, дор</w:t>
      </w:r>
      <w:r w:rsidR="00710375">
        <w:rPr>
          <w:rFonts w:cs="Times New Roman"/>
          <w:sz w:val="28"/>
          <w:szCs w:val="28"/>
        </w:rPr>
        <w:t>ожек парка и водных территорий.</w:t>
      </w:r>
    </w:p>
    <w:p w14:paraId="017979B7" w14:textId="77777777" w:rsidR="00FE309E" w:rsidRPr="008B456A" w:rsidRDefault="00FE309E" w:rsidP="008B456A">
      <w:pPr>
        <w:pStyle w:val="a3"/>
        <w:ind w:firstLine="709"/>
        <w:jc w:val="both"/>
        <w:rPr>
          <w:rFonts w:cs="Times New Roman"/>
          <w:b/>
          <w:sz w:val="28"/>
          <w:szCs w:val="28"/>
          <w:u w:val="single"/>
        </w:rPr>
      </w:pPr>
    </w:p>
    <w:p w14:paraId="2C3F249E" w14:textId="77777777" w:rsidR="00FE309E" w:rsidRPr="008B456A" w:rsidRDefault="00FE309E" w:rsidP="008B456A">
      <w:pPr>
        <w:pStyle w:val="a3"/>
        <w:numPr>
          <w:ilvl w:val="0"/>
          <w:numId w:val="1"/>
        </w:numPr>
        <w:ind w:firstLine="709"/>
        <w:jc w:val="both"/>
        <w:rPr>
          <w:rFonts w:cs="Times New Roman"/>
          <w:b/>
          <w:sz w:val="28"/>
          <w:szCs w:val="28"/>
          <w:u w:val="single"/>
        </w:rPr>
      </w:pPr>
      <w:r w:rsidRPr="008B456A">
        <w:rPr>
          <w:rFonts w:cs="Times New Roman"/>
          <w:b/>
          <w:sz w:val="28"/>
          <w:szCs w:val="28"/>
          <w:u w:val="single"/>
        </w:rPr>
        <w:t>Рекомендуемые материалы.</w:t>
      </w:r>
    </w:p>
    <w:p w14:paraId="0D6C91A7" w14:textId="77777777" w:rsidR="00FE309E" w:rsidRPr="008B456A" w:rsidRDefault="00FE309E" w:rsidP="008B456A">
      <w:pPr>
        <w:pStyle w:val="a3"/>
        <w:ind w:firstLine="709"/>
        <w:jc w:val="both"/>
        <w:rPr>
          <w:rFonts w:cs="Times New Roman"/>
          <w:sz w:val="28"/>
          <w:szCs w:val="28"/>
        </w:rPr>
      </w:pPr>
    </w:p>
    <w:p w14:paraId="191C60E4" w14:textId="77777777" w:rsidR="00FE309E" w:rsidRPr="008B456A" w:rsidRDefault="00FE309E" w:rsidP="008B456A">
      <w:pPr>
        <w:pStyle w:val="a3"/>
        <w:ind w:firstLine="709"/>
        <w:jc w:val="both"/>
        <w:rPr>
          <w:rFonts w:cs="Times New Roman"/>
          <w:sz w:val="28"/>
          <w:szCs w:val="28"/>
        </w:rPr>
      </w:pPr>
      <w:r w:rsidRPr="008B456A">
        <w:rPr>
          <w:rFonts w:cs="Times New Roman"/>
          <w:sz w:val="28"/>
          <w:szCs w:val="28"/>
        </w:rPr>
        <w:t>Представленные ниже материалы дают возможность в указанные сроки, используя только ручной инструмент, построить объекты достаточно высокой степени сложности и соответствующих масштабам парка размеров:</w:t>
      </w:r>
    </w:p>
    <w:p w14:paraId="70BDC2E9" w14:textId="1774FFD0" w:rsidR="00FE309E" w:rsidRPr="008B456A" w:rsidRDefault="00526016" w:rsidP="008B456A">
      <w:pPr>
        <w:pStyle w:val="a3"/>
        <w:numPr>
          <w:ilvl w:val="0"/>
          <w:numId w:val="3"/>
        </w:numPr>
        <w:ind w:left="709" w:firstLine="425"/>
        <w:jc w:val="both"/>
        <w:rPr>
          <w:rFonts w:cs="Times New Roman"/>
          <w:sz w:val="28"/>
          <w:szCs w:val="28"/>
        </w:rPr>
      </w:pPr>
      <w:r w:rsidRPr="008B456A">
        <w:rPr>
          <w:rFonts w:cs="Times New Roman"/>
          <w:sz w:val="28"/>
          <w:szCs w:val="28"/>
        </w:rPr>
        <w:t xml:space="preserve"> </w:t>
      </w:r>
      <w:r w:rsidR="00710375">
        <w:rPr>
          <w:rFonts w:cs="Times New Roman"/>
          <w:sz w:val="28"/>
          <w:szCs w:val="28"/>
        </w:rPr>
        <w:t>Брусок деревянный</w:t>
      </w:r>
    </w:p>
    <w:p w14:paraId="3AEB500E" w14:textId="6200EB0D" w:rsidR="00FE309E" w:rsidRPr="008B456A" w:rsidRDefault="00526016" w:rsidP="008B456A">
      <w:pPr>
        <w:pStyle w:val="a3"/>
        <w:numPr>
          <w:ilvl w:val="0"/>
          <w:numId w:val="3"/>
        </w:numPr>
        <w:ind w:left="709" w:firstLine="425"/>
        <w:jc w:val="both"/>
        <w:rPr>
          <w:rFonts w:cs="Times New Roman"/>
          <w:sz w:val="28"/>
          <w:szCs w:val="28"/>
        </w:rPr>
      </w:pPr>
      <w:r w:rsidRPr="008B456A">
        <w:rPr>
          <w:rFonts w:cs="Times New Roman"/>
          <w:sz w:val="28"/>
          <w:szCs w:val="28"/>
        </w:rPr>
        <w:t xml:space="preserve"> </w:t>
      </w:r>
      <w:r w:rsidR="00710375">
        <w:rPr>
          <w:rFonts w:cs="Times New Roman"/>
          <w:sz w:val="28"/>
          <w:szCs w:val="28"/>
        </w:rPr>
        <w:t>Арматура стеклопластиковая</w:t>
      </w:r>
    </w:p>
    <w:p w14:paraId="706AFE6D" w14:textId="77777777" w:rsidR="00FE309E" w:rsidRPr="008B456A" w:rsidRDefault="00526016" w:rsidP="008B456A">
      <w:pPr>
        <w:pStyle w:val="a3"/>
        <w:numPr>
          <w:ilvl w:val="0"/>
          <w:numId w:val="3"/>
        </w:numPr>
        <w:ind w:left="709" w:firstLine="425"/>
        <w:jc w:val="both"/>
        <w:rPr>
          <w:rFonts w:cs="Times New Roman"/>
          <w:sz w:val="28"/>
          <w:szCs w:val="28"/>
        </w:rPr>
      </w:pPr>
      <w:r w:rsidRPr="008B456A">
        <w:rPr>
          <w:rFonts w:cs="Times New Roman"/>
          <w:sz w:val="28"/>
          <w:szCs w:val="28"/>
        </w:rPr>
        <w:t xml:space="preserve"> </w:t>
      </w:r>
      <w:r w:rsidR="00FE309E" w:rsidRPr="008B456A">
        <w:rPr>
          <w:rFonts w:cs="Times New Roman"/>
          <w:sz w:val="28"/>
          <w:szCs w:val="28"/>
        </w:rPr>
        <w:t>Лента клеящая упаковочная (скотч)</w:t>
      </w:r>
    </w:p>
    <w:p w14:paraId="53AF9787" w14:textId="0D311D87" w:rsidR="00FE309E" w:rsidRPr="008B456A" w:rsidRDefault="00526016" w:rsidP="008B456A">
      <w:pPr>
        <w:pStyle w:val="a3"/>
        <w:numPr>
          <w:ilvl w:val="0"/>
          <w:numId w:val="3"/>
        </w:numPr>
        <w:ind w:left="709" w:firstLine="425"/>
        <w:jc w:val="both"/>
        <w:rPr>
          <w:rFonts w:cs="Times New Roman"/>
          <w:sz w:val="28"/>
          <w:szCs w:val="28"/>
        </w:rPr>
      </w:pPr>
      <w:r w:rsidRPr="008B456A">
        <w:rPr>
          <w:rFonts w:cs="Times New Roman"/>
          <w:sz w:val="28"/>
          <w:szCs w:val="28"/>
        </w:rPr>
        <w:t xml:space="preserve"> </w:t>
      </w:r>
      <w:r w:rsidR="00710375">
        <w:rPr>
          <w:rFonts w:cs="Times New Roman"/>
          <w:sz w:val="28"/>
          <w:szCs w:val="28"/>
        </w:rPr>
        <w:t>Лента клеящая цветная</w:t>
      </w:r>
    </w:p>
    <w:p w14:paraId="125500AB" w14:textId="51963524" w:rsidR="00FE309E" w:rsidRPr="008B456A" w:rsidRDefault="00526016" w:rsidP="008B456A">
      <w:pPr>
        <w:pStyle w:val="a3"/>
        <w:numPr>
          <w:ilvl w:val="0"/>
          <w:numId w:val="3"/>
        </w:numPr>
        <w:ind w:left="709" w:firstLine="425"/>
        <w:jc w:val="both"/>
        <w:rPr>
          <w:rFonts w:cs="Times New Roman"/>
          <w:sz w:val="28"/>
          <w:szCs w:val="28"/>
        </w:rPr>
      </w:pPr>
      <w:r w:rsidRPr="008B456A">
        <w:rPr>
          <w:rFonts w:cs="Times New Roman"/>
          <w:sz w:val="28"/>
          <w:szCs w:val="28"/>
        </w:rPr>
        <w:t xml:space="preserve"> </w:t>
      </w:r>
      <w:r w:rsidR="00710375">
        <w:rPr>
          <w:rFonts w:cs="Times New Roman"/>
          <w:sz w:val="28"/>
          <w:szCs w:val="28"/>
        </w:rPr>
        <w:t>Стяжка пластиковая</w:t>
      </w:r>
    </w:p>
    <w:p w14:paraId="620765CD" w14:textId="1A2A7D94" w:rsidR="00FE309E" w:rsidRPr="008B456A" w:rsidRDefault="00526016" w:rsidP="008B456A">
      <w:pPr>
        <w:pStyle w:val="a3"/>
        <w:numPr>
          <w:ilvl w:val="0"/>
          <w:numId w:val="3"/>
        </w:numPr>
        <w:ind w:left="709" w:firstLine="425"/>
        <w:jc w:val="both"/>
        <w:rPr>
          <w:rFonts w:cs="Times New Roman"/>
          <w:sz w:val="28"/>
          <w:szCs w:val="28"/>
        </w:rPr>
      </w:pPr>
      <w:r w:rsidRPr="008B456A">
        <w:rPr>
          <w:rFonts w:cs="Times New Roman"/>
          <w:sz w:val="28"/>
          <w:szCs w:val="28"/>
        </w:rPr>
        <w:t xml:space="preserve"> </w:t>
      </w:r>
      <w:r w:rsidR="00710375">
        <w:rPr>
          <w:rFonts w:cs="Times New Roman"/>
          <w:sz w:val="28"/>
          <w:szCs w:val="28"/>
        </w:rPr>
        <w:t>Труба пластиковая</w:t>
      </w:r>
    </w:p>
    <w:p w14:paraId="50D966D4" w14:textId="1A4AC126" w:rsidR="00FE309E" w:rsidRPr="008B456A" w:rsidRDefault="00526016" w:rsidP="008B456A">
      <w:pPr>
        <w:pStyle w:val="a3"/>
        <w:numPr>
          <w:ilvl w:val="0"/>
          <w:numId w:val="3"/>
        </w:numPr>
        <w:ind w:left="709" w:firstLine="425"/>
        <w:jc w:val="both"/>
        <w:rPr>
          <w:rFonts w:cs="Times New Roman"/>
          <w:sz w:val="28"/>
          <w:szCs w:val="28"/>
        </w:rPr>
      </w:pPr>
      <w:r w:rsidRPr="008B456A">
        <w:rPr>
          <w:rFonts w:cs="Times New Roman"/>
          <w:sz w:val="28"/>
          <w:szCs w:val="28"/>
        </w:rPr>
        <w:t xml:space="preserve"> Т</w:t>
      </w:r>
      <w:r w:rsidR="00710375">
        <w:rPr>
          <w:rFonts w:cs="Times New Roman"/>
          <w:sz w:val="28"/>
          <w:szCs w:val="28"/>
        </w:rPr>
        <w:t>руба металлопластиковая</w:t>
      </w:r>
    </w:p>
    <w:p w14:paraId="3F4AA86F" w14:textId="002F331E" w:rsidR="00FE309E" w:rsidRPr="008B456A" w:rsidRDefault="00526016" w:rsidP="008B456A">
      <w:pPr>
        <w:pStyle w:val="a3"/>
        <w:numPr>
          <w:ilvl w:val="0"/>
          <w:numId w:val="3"/>
        </w:numPr>
        <w:ind w:left="709" w:firstLine="425"/>
        <w:jc w:val="both"/>
        <w:rPr>
          <w:rFonts w:cs="Times New Roman"/>
          <w:sz w:val="28"/>
          <w:szCs w:val="28"/>
        </w:rPr>
      </w:pPr>
      <w:r w:rsidRPr="008B456A">
        <w:rPr>
          <w:rFonts w:cs="Times New Roman"/>
          <w:sz w:val="28"/>
          <w:szCs w:val="28"/>
        </w:rPr>
        <w:t xml:space="preserve"> </w:t>
      </w:r>
      <w:r w:rsidR="00710375">
        <w:rPr>
          <w:rFonts w:cs="Times New Roman"/>
          <w:sz w:val="28"/>
          <w:szCs w:val="28"/>
        </w:rPr>
        <w:t>Труба стеклопластиковая</w:t>
      </w:r>
    </w:p>
    <w:p w14:paraId="2E2C86DD" w14:textId="06F29B45" w:rsidR="00FE309E" w:rsidRPr="008B456A" w:rsidRDefault="00526016" w:rsidP="008B456A">
      <w:pPr>
        <w:pStyle w:val="a3"/>
        <w:numPr>
          <w:ilvl w:val="0"/>
          <w:numId w:val="3"/>
        </w:numPr>
        <w:ind w:left="709" w:firstLine="425"/>
        <w:jc w:val="both"/>
        <w:rPr>
          <w:rFonts w:cs="Times New Roman"/>
          <w:sz w:val="28"/>
          <w:szCs w:val="28"/>
        </w:rPr>
      </w:pPr>
      <w:r w:rsidRPr="008B456A">
        <w:rPr>
          <w:rFonts w:cs="Times New Roman"/>
          <w:sz w:val="28"/>
          <w:szCs w:val="28"/>
        </w:rPr>
        <w:lastRenderedPageBreak/>
        <w:t xml:space="preserve"> </w:t>
      </w:r>
      <w:r w:rsidR="00710375">
        <w:rPr>
          <w:rFonts w:cs="Times New Roman"/>
          <w:sz w:val="28"/>
          <w:szCs w:val="28"/>
        </w:rPr>
        <w:t>Труба ПВХ</w:t>
      </w:r>
    </w:p>
    <w:p w14:paraId="7D3E8C45" w14:textId="145CD5DE" w:rsidR="00FE309E" w:rsidRPr="008B456A" w:rsidRDefault="00526016" w:rsidP="008B456A">
      <w:pPr>
        <w:pStyle w:val="a3"/>
        <w:numPr>
          <w:ilvl w:val="0"/>
          <w:numId w:val="3"/>
        </w:numPr>
        <w:ind w:left="709" w:firstLine="425"/>
        <w:jc w:val="both"/>
        <w:rPr>
          <w:rFonts w:cs="Times New Roman"/>
          <w:sz w:val="28"/>
          <w:szCs w:val="28"/>
        </w:rPr>
      </w:pPr>
      <w:r w:rsidRPr="008B456A">
        <w:rPr>
          <w:rFonts w:cs="Times New Roman"/>
          <w:sz w:val="28"/>
          <w:szCs w:val="28"/>
        </w:rPr>
        <w:t xml:space="preserve"> </w:t>
      </w:r>
      <w:r w:rsidR="00FE309E" w:rsidRPr="008B456A">
        <w:rPr>
          <w:rFonts w:cs="Times New Roman"/>
          <w:sz w:val="28"/>
          <w:szCs w:val="28"/>
        </w:rPr>
        <w:t>Сотовый по</w:t>
      </w:r>
      <w:r w:rsidR="00710375">
        <w:rPr>
          <w:rFonts w:cs="Times New Roman"/>
          <w:sz w:val="28"/>
          <w:szCs w:val="28"/>
        </w:rPr>
        <w:t>ликарбонат прозрачный и цветной</w:t>
      </w:r>
    </w:p>
    <w:p w14:paraId="639837EA" w14:textId="77777777" w:rsidR="00FE309E" w:rsidRPr="008B456A" w:rsidRDefault="00526016" w:rsidP="008B456A">
      <w:pPr>
        <w:pStyle w:val="a3"/>
        <w:numPr>
          <w:ilvl w:val="0"/>
          <w:numId w:val="3"/>
        </w:numPr>
        <w:ind w:left="709" w:firstLine="425"/>
        <w:jc w:val="both"/>
        <w:rPr>
          <w:rFonts w:cs="Times New Roman"/>
          <w:sz w:val="28"/>
          <w:szCs w:val="28"/>
        </w:rPr>
      </w:pPr>
      <w:r w:rsidRPr="008B456A">
        <w:rPr>
          <w:rFonts w:cs="Times New Roman"/>
          <w:sz w:val="28"/>
          <w:szCs w:val="28"/>
        </w:rPr>
        <w:t xml:space="preserve"> </w:t>
      </w:r>
      <w:r w:rsidR="00FE309E" w:rsidRPr="008B456A">
        <w:rPr>
          <w:rFonts w:cs="Times New Roman"/>
          <w:sz w:val="28"/>
          <w:szCs w:val="28"/>
        </w:rPr>
        <w:t>Пленка полиэтиленовая ИТП прозрачная и цветная различной толщины</w:t>
      </w:r>
    </w:p>
    <w:p w14:paraId="61A5E7CB" w14:textId="77777777" w:rsidR="00FE309E" w:rsidRPr="008B456A" w:rsidRDefault="00526016" w:rsidP="008B456A">
      <w:pPr>
        <w:pStyle w:val="a3"/>
        <w:numPr>
          <w:ilvl w:val="0"/>
          <w:numId w:val="3"/>
        </w:numPr>
        <w:ind w:left="709" w:firstLine="425"/>
        <w:jc w:val="both"/>
        <w:rPr>
          <w:rFonts w:cs="Times New Roman"/>
          <w:sz w:val="28"/>
          <w:szCs w:val="28"/>
        </w:rPr>
      </w:pPr>
      <w:r w:rsidRPr="008B456A">
        <w:rPr>
          <w:rFonts w:cs="Times New Roman"/>
          <w:sz w:val="28"/>
          <w:szCs w:val="28"/>
        </w:rPr>
        <w:t xml:space="preserve"> </w:t>
      </w:r>
      <w:proofErr w:type="spellStart"/>
      <w:r w:rsidR="00FE309E" w:rsidRPr="008B456A">
        <w:rPr>
          <w:rFonts w:cs="Times New Roman"/>
          <w:sz w:val="28"/>
          <w:szCs w:val="28"/>
        </w:rPr>
        <w:t>Спанбонд</w:t>
      </w:r>
      <w:proofErr w:type="spellEnd"/>
      <w:r w:rsidR="00FE309E" w:rsidRPr="008B456A">
        <w:rPr>
          <w:rFonts w:cs="Times New Roman"/>
          <w:sz w:val="28"/>
          <w:szCs w:val="28"/>
        </w:rPr>
        <w:t xml:space="preserve"> различных цветов, толщины и степени </w:t>
      </w:r>
      <w:proofErr w:type="spellStart"/>
      <w:r w:rsidR="00FE309E" w:rsidRPr="008B456A">
        <w:rPr>
          <w:rFonts w:cs="Times New Roman"/>
          <w:sz w:val="28"/>
          <w:szCs w:val="28"/>
        </w:rPr>
        <w:t>просвечиваемости</w:t>
      </w:r>
      <w:proofErr w:type="spellEnd"/>
    </w:p>
    <w:p w14:paraId="34BA4424" w14:textId="2AFA8C16" w:rsidR="00FE309E" w:rsidRPr="008B456A" w:rsidRDefault="00526016" w:rsidP="008B456A">
      <w:pPr>
        <w:pStyle w:val="a3"/>
        <w:numPr>
          <w:ilvl w:val="0"/>
          <w:numId w:val="3"/>
        </w:numPr>
        <w:ind w:left="709" w:firstLine="425"/>
        <w:jc w:val="both"/>
        <w:rPr>
          <w:rFonts w:cs="Times New Roman"/>
          <w:sz w:val="28"/>
          <w:szCs w:val="28"/>
        </w:rPr>
      </w:pPr>
      <w:r w:rsidRPr="008B456A">
        <w:rPr>
          <w:rFonts w:cs="Times New Roman"/>
          <w:sz w:val="28"/>
          <w:szCs w:val="28"/>
        </w:rPr>
        <w:t xml:space="preserve"> </w:t>
      </w:r>
      <w:r w:rsidR="00FE309E" w:rsidRPr="008B456A">
        <w:rPr>
          <w:rFonts w:cs="Times New Roman"/>
          <w:sz w:val="28"/>
          <w:szCs w:val="28"/>
        </w:rPr>
        <w:t xml:space="preserve">Краски могут использоваться любые с учетом специфики мероприятия: нитро, масляные, </w:t>
      </w:r>
      <w:r w:rsidR="00B30BE3">
        <w:rPr>
          <w:rFonts w:cs="Times New Roman"/>
          <w:sz w:val="28"/>
          <w:szCs w:val="28"/>
        </w:rPr>
        <w:t xml:space="preserve">УФ, </w:t>
      </w:r>
      <w:r w:rsidR="00FE309E" w:rsidRPr="008B456A">
        <w:rPr>
          <w:rFonts w:cs="Times New Roman"/>
          <w:sz w:val="28"/>
          <w:szCs w:val="28"/>
        </w:rPr>
        <w:t>алкидные или акриловые</w:t>
      </w:r>
    </w:p>
    <w:p w14:paraId="68D4FA68" w14:textId="42146BA1" w:rsidR="00FE309E" w:rsidRPr="008B456A" w:rsidRDefault="00526016" w:rsidP="008B456A">
      <w:pPr>
        <w:pStyle w:val="a3"/>
        <w:numPr>
          <w:ilvl w:val="0"/>
          <w:numId w:val="3"/>
        </w:numPr>
        <w:ind w:left="709" w:firstLine="425"/>
        <w:jc w:val="both"/>
        <w:rPr>
          <w:rFonts w:cs="Times New Roman"/>
          <w:sz w:val="28"/>
          <w:szCs w:val="28"/>
        </w:rPr>
      </w:pPr>
      <w:r w:rsidRPr="008B456A">
        <w:rPr>
          <w:rFonts w:cs="Times New Roman"/>
          <w:sz w:val="28"/>
          <w:szCs w:val="28"/>
        </w:rPr>
        <w:t xml:space="preserve"> </w:t>
      </w:r>
      <w:proofErr w:type="spellStart"/>
      <w:r w:rsidR="00710375">
        <w:rPr>
          <w:rFonts w:cs="Times New Roman"/>
          <w:sz w:val="28"/>
          <w:szCs w:val="28"/>
        </w:rPr>
        <w:t>Полисилк</w:t>
      </w:r>
      <w:proofErr w:type="spellEnd"/>
    </w:p>
    <w:p w14:paraId="4D97661C" w14:textId="2471D44F" w:rsidR="00FE309E" w:rsidRPr="00710375" w:rsidRDefault="00526016" w:rsidP="008B456A">
      <w:pPr>
        <w:pStyle w:val="a3"/>
        <w:numPr>
          <w:ilvl w:val="0"/>
          <w:numId w:val="3"/>
        </w:numPr>
        <w:ind w:left="709" w:firstLine="425"/>
        <w:jc w:val="both"/>
        <w:rPr>
          <w:rFonts w:cs="Times New Roman"/>
          <w:color w:val="auto"/>
          <w:sz w:val="28"/>
          <w:szCs w:val="28"/>
          <w:u w:val="single"/>
        </w:rPr>
      </w:pPr>
      <w:r w:rsidRPr="00710375">
        <w:rPr>
          <w:rFonts w:cs="Times New Roman"/>
          <w:color w:val="auto"/>
          <w:sz w:val="28"/>
          <w:szCs w:val="28"/>
        </w:rPr>
        <w:t xml:space="preserve"> </w:t>
      </w:r>
      <w:r w:rsidR="00FE309E" w:rsidRPr="00710375">
        <w:rPr>
          <w:rFonts w:cs="Times New Roman"/>
          <w:color w:val="auto"/>
          <w:sz w:val="28"/>
          <w:szCs w:val="28"/>
        </w:rPr>
        <w:t>Веревки, шнуры (для конструктивных и декоративных целей лучше использовать синтетические образцы, учитывая, что диапазон цветов, представленных на рынке, не ограничен)</w:t>
      </w:r>
    </w:p>
    <w:p w14:paraId="3DEAA5DA" w14:textId="212071EA" w:rsidR="00710375" w:rsidRPr="00B30BE3" w:rsidRDefault="00710375" w:rsidP="008B456A">
      <w:pPr>
        <w:pStyle w:val="a3"/>
        <w:numPr>
          <w:ilvl w:val="0"/>
          <w:numId w:val="3"/>
        </w:numPr>
        <w:ind w:left="709" w:firstLine="425"/>
        <w:jc w:val="both"/>
        <w:rPr>
          <w:rFonts w:cs="Times New Roman"/>
          <w:color w:val="auto"/>
          <w:sz w:val="28"/>
          <w:szCs w:val="28"/>
          <w:u w:val="single"/>
        </w:rPr>
      </w:pPr>
      <w:proofErr w:type="spellStart"/>
      <w:r>
        <w:rPr>
          <w:rFonts w:cs="Times New Roman"/>
          <w:color w:val="auto"/>
          <w:sz w:val="28"/>
          <w:szCs w:val="28"/>
        </w:rPr>
        <w:t>Гипсокартон</w:t>
      </w:r>
      <w:proofErr w:type="spellEnd"/>
      <w:r>
        <w:rPr>
          <w:rFonts w:cs="Times New Roman"/>
          <w:color w:val="auto"/>
          <w:sz w:val="28"/>
          <w:szCs w:val="28"/>
        </w:rPr>
        <w:t xml:space="preserve"> влагостойкий</w:t>
      </w:r>
    </w:p>
    <w:p w14:paraId="74BEEA95" w14:textId="414F4A8D" w:rsidR="00B30BE3" w:rsidRPr="00B30BE3" w:rsidRDefault="00B30BE3" w:rsidP="00B30BE3">
      <w:pPr>
        <w:pStyle w:val="a3"/>
        <w:numPr>
          <w:ilvl w:val="0"/>
          <w:numId w:val="3"/>
        </w:numPr>
        <w:ind w:left="709" w:firstLine="425"/>
        <w:jc w:val="both"/>
        <w:rPr>
          <w:rStyle w:val="-"/>
          <w:rFonts w:cs="Times New Roman"/>
          <w:color w:val="auto"/>
          <w:sz w:val="28"/>
          <w:szCs w:val="28"/>
        </w:rPr>
      </w:pPr>
      <w:r w:rsidRPr="00B30BE3">
        <w:rPr>
          <w:rFonts w:cs="Times New Roman"/>
          <w:color w:val="000000"/>
          <w:sz w:val="28"/>
          <w:szCs w:val="28"/>
          <w:shd w:val="clear" w:color="auto" w:fill="FFFFFF"/>
        </w:rPr>
        <w:t>Акрил пластиковый</w:t>
      </w:r>
    </w:p>
    <w:p w14:paraId="27DDB4E9" w14:textId="77777777" w:rsidR="00EE6AFF" w:rsidRDefault="00EE6AFF" w:rsidP="008B456A">
      <w:pPr>
        <w:pStyle w:val="a3"/>
        <w:ind w:firstLine="709"/>
        <w:jc w:val="both"/>
        <w:rPr>
          <w:rFonts w:cs="Times New Roman"/>
          <w:sz w:val="28"/>
          <w:szCs w:val="28"/>
        </w:rPr>
      </w:pPr>
    </w:p>
    <w:p w14:paraId="459DE677" w14:textId="7A15D357" w:rsidR="00FE309E" w:rsidRPr="008B456A" w:rsidRDefault="00FE309E" w:rsidP="008B456A">
      <w:pPr>
        <w:pStyle w:val="a3"/>
        <w:ind w:firstLine="709"/>
        <w:jc w:val="both"/>
        <w:rPr>
          <w:rFonts w:cs="Times New Roman"/>
          <w:sz w:val="28"/>
          <w:szCs w:val="28"/>
        </w:rPr>
      </w:pPr>
      <w:r w:rsidRPr="008B456A">
        <w:rPr>
          <w:rFonts w:cs="Times New Roman"/>
          <w:sz w:val="28"/>
          <w:szCs w:val="28"/>
        </w:rPr>
        <w:t>Необходимо учитывать, что световые объекты будут находиться на открытом пространстве и, в связи с этим, подвергаться возможным ветровым нагрузкам и осадкам в течение двух – тр</w:t>
      </w:r>
      <w:r w:rsidR="00710375">
        <w:rPr>
          <w:rFonts w:cs="Times New Roman"/>
          <w:sz w:val="28"/>
          <w:szCs w:val="28"/>
        </w:rPr>
        <w:t>е</w:t>
      </w:r>
      <w:r w:rsidRPr="008B456A">
        <w:rPr>
          <w:rFonts w:cs="Times New Roman"/>
          <w:sz w:val="28"/>
          <w:szCs w:val="28"/>
        </w:rPr>
        <w:t>х дней. Поэтому не рекомендуется исполь</w:t>
      </w:r>
      <w:r w:rsidR="00710375">
        <w:rPr>
          <w:rFonts w:cs="Times New Roman"/>
          <w:sz w:val="28"/>
          <w:szCs w:val="28"/>
        </w:rPr>
        <w:t xml:space="preserve">зование бумаги, картона, гуаши </w:t>
      </w:r>
      <w:r w:rsidRPr="008B456A">
        <w:rPr>
          <w:rFonts w:cs="Times New Roman"/>
          <w:sz w:val="28"/>
          <w:szCs w:val="28"/>
        </w:rPr>
        <w:t>и других материалов, чувствительных к воздействию воды.</w:t>
      </w:r>
    </w:p>
    <w:p w14:paraId="559F4E74" w14:textId="77777777" w:rsidR="00FE309E" w:rsidRPr="008B456A" w:rsidRDefault="00FE309E" w:rsidP="008B456A">
      <w:pPr>
        <w:pStyle w:val="a3"/>
        <w:ind w:firstLine="709"/>
        <w:jc w:val="both"/>
        <w:rPr>
          <w:rFonts w:cs="Times New Roman"/>
          <w:sz w:val="28"/>
          <w:szCs w:val="28"/>
        </w:rPr>
      </w:pPr>
    </w:p>
    <w:p w14:paraId="5B918F35" w14:textId="349ED56E" w:rsidR="008E2AFF" w:rsidRPr="008B456A" w:rsidRDefault="00FE309E" w:rsidP="008B456A">
      <w:pPr>
        <w:pStyle w:val="a3"/>
        <w:ind w:firstLine="709"/>
        <w:jc w:val="both"/>
        <w:rPr>
          <w:rFonts w:cs="Times New Roman"/>
          <w:b/>
          <w:i/>
          <w:sz w:val="28"/>
          <w:szCs w:val="28"/>
        </w:rPr>
      </w:pPr>
      <w:r w:rsidRPr="008B456A">
        <w:rPr>
          <w:rFonts w:cs="Times New Roman"/>
          <w:b/>
          <w:i/>
          <w:sz w:val="28"/>
          <w:szCs w:val="28"/>
        </w:rPr>
        <w:t>NB. Рекомендованные материалы не являются обязательными</w:t>
      </w:r>
      <w:r w:rsidR="00710375">
        <w:rPr>
          <w:rFonts w:cs="Times New Roman"/>
          <w:b/>
          <w:i/>
          <w:sz w:val="28"/>
          <w:szCs w:val="28"/>
        </w:rPr>
        <w:t>.</w:t>
      </w:r>
    </w:p>
    <w:p w14:paraId="7A2FC0A3" w14:textId="14C9D616" w:rsidR="008E2AFF" w:rsidRPr="008B456A" w:rsidRDefault="0003299A" w:rsidP="008B456A">
      <w:pPr>
        <w:pStyle w:val="a3"/>
        <w:ind w:firstLine="709"/>
        <w:jc w:val="both"/>
        <w:rPr>
          <w:rFonts w:cs="Times New Roman"/>
          <w:b/>
          <w:i/>
          <w:sz w:val="28"/>
          <w:szCs w:val="28"/>
        </w:rPr>
      </w:pPr>
      <w:r w:rsidRPr="008B456A">
        <w:rPr>
          <w:rFonts w:cs="Times New Roman"/>
          <w:b/>
          <w:i/>
          <w:sz w:val="28"/>
          <w:szCs w:val="28"/>
        </w:rPr>
        <w:t>Эскиз светового объекта</w:t>
      </w:r>
      <w:r w:rsidR="00FE309E" w:rsidRPr="008B456A">
        <w:rPr>
          <w:rFonts w:cs="Times New Roman"/>
          <w:b/>
          <w:i/>
          <w:sz w:val="28"/>
          <w:szCs w:val="28"/>
        </w:rPr>
        <w:t>, перечень материалов и особен</w:t>
      </w:r>
      <w:r w:rsidR="00710375">
        <w:rPr>
          <w:rFonts w:cs="Times New Roman"/>
          <w:b/>
          <w:i/>
          <w:sz w:val="28"/>
          <w:szCs w:val="28"/>
        </w:rPr>
        <w:t>ности технологического процесса</w:t>
      </w:r>
      <w:r w:rsidR="00FE309E" w:rsidRPr="008B456A">
        <w:rPr>
          <w:rFonts w:cs="Times New Roman"/>
          <w:b/>
          <w:i/>
          <w:sz w:val="28"/>
          <w:szCs w:val="28"/>
        </w:rPr>
        <w:t xml:space="preserve"> должны быть утверждены Оргкомитетом и пре</w:t>
      </w:r>
      <w:r w:rsidR="00710375">
        <w:rPr>
          <w:rFonts w:cs="Times New Roman"/>
          <w:b/>
          <w:i/>
          <w:sz w:val="28"/>
          <w:szCs w:val="28"/>
        </w:rPr>
        <w:t>дставителями технических служб музея-</w:t>
      </w:r>
      <w:r w:rsidR="00FE309E" w:rsidRPr="008B456A">
        <w:rPr>
          <w:rFonts w:cs="Times New Roman"/>
          <w:b/>
          <w:i/>
          <w:sz w:val="28"/>
          <w:szCs w:val="28"/>
        </w:rPr>
        <w:t>запов</w:t>
      </w:r>
      <w:r w:rsidR="008E2AFF" w:rsidRPr="008B456A">
        <w:rPr>
          <w:rFonts w:cs="Times New Roman"/>
          <w:b/>
          <w:i/>
          <w:sz w:val="28"/>
          <w:szCs w:val="28"/>
        </w:rPr>
        <w:t>едника Гатчина.</w:t>
      </w:r>
    </w:p>
    <w:p w14:paraId="14FE2BFF" w14:textId="77777777" w:rsidR="00E61D40" w:rsidRPr="008B456A" w:rsidRDefault="00FE309E" w:rsidP="008B456A">
      <w:pPr>
        <w:pStyle w:val="a3"/>
        <w:ind w:firstLine="709"/>
        <w:jc w:val="both"/>
        <w:rPr>
          <w:rFonts w:cs="Times New Roman"/>
          <w:b/>
          <w:i/>
          <w:sz w:val="28"/>
          <w:szCs w:val="28"/>
        </w:rPr>
      </w:pPr>
      <w:r w:rsidRPr="008B456A">
        <w:rPr>
          <w:rFonts w:cs="Times New Roman"/>
          <w:b/>
          <w:i/>
          <w:sz w:val="28"/>
          <w:szCs w:val="28"/>
        </w:rPr>
        <w:t>При необходимости организаторами будут предоставлены любые консультации по представленным материалам и приемам работы с ними.</w:t>
      </w:r>
    </w:p>
    <w:p w14:paraId="75EA95FF" w14:textId="77777777" w:rsidR="00E949D8" w:rsidRPr="008B456A" w:rsidRDefault="00E949D8" w:rsidP="008B456A">
      <w:pPr>
        <w:pStyle w:val="a8"/>
        <w:ind w:firstLine="709"/>
        <w:jc w:val="both"/>
        <w:rPr>
          <w:rFonts w:ascii="Times New Roman" w:hAnsi="Times New Roman" w:cs="Times New Roman"/>
          <w:b/>
          <w:i/>
          <w:sz w:val="28"/>
          <w:szCs w:val="28"/>
        </w:rPr>
      </w:pPr>
    </w:p>
    <w:p w14:paraId="438958F7" w14:textId="76C4EE2B" w:rsidR="00E949D8" w:rsidRDefault="00E949D8" w:rsidP="008B456A">
      <w:pPr>
        <w:pStyle w:val="a8"/>
        <w:ind w:firstLine="709"/>
        <w:jc w:val="both"/>
        <w:rPr>
          <w:rFonts w:ascii="Times New Roman" w:eastAsia="Arial" w:hAnsi="Times New Roman" w:cs="Times New Roman"/>
          <w:b/>
          <w:i/>
          <w:color w:val="00000A"/>
          <w:sz w:val="28"/>
          <w:szCs w:val="28"/>
          <w:lang w:bidi="ru-RU"/>
        </w:rPr>
      </w:pPr>
      <w:r w:rsidRPr="008B456A">
        <w:rPr>
          <w:rFonts w:ascii="Times New Roman" w:hAnsi="Times New Roman" w:cs="Times New Roman"/>
          <w:b/>
          <w:i/>
          <w:sz w:val="28"/>
          <w:szCs w:val="28"/>
        </w:rPr>
        <w:t xml:space="preserve">NB. </w:t>
      </w:r>
      <w:r w:rsidRPr="008B456A">
        <w:rPr>
          <w:rFonts w:ascii="Times New Roman" w:eastAsia="Arial" w:hAnsi="Times New Roman" w:cs="Times New Roman"/>
          <w:b/>
          <w:i/>
          <w:color w:val="00000A"/>
          <w:sz w:val="28"/>
          <w:szCs w:val="28"/>
          <w:lang w:bidi="ru-RU"/>
        </w:rPr>
        <w:t>Использование в Вашей инсталляции материалов, являющихся фактически отходами, мусором</w:t>
      </w:r>
      <w:r w:rsidR="00EE6AFF">
        <w:rPr>
          <w:rFonts w:ascii="Times New Roman" w:eastAsia="Arial" w:hAnsi="Times New Roman" w:cs="Times New Roman"/>
          <w:b/>
          <w:i/>
          <w:color w:val="00000A"/>
          <w:sz w:val="28"/>
          <w:szCs w:val="28"/>
          <w:lang w:bidi="ru-RU"/>
        </w:rPr>
        <w:t xml:space="preserve">, будет являться преимуществом, так как </w:t>
      </w:r>
      <w:r w:rsidRPr="008B456A">
        <w:rPr>
          <w:rFonts w:ascii="Times New Roman" w:eastAsia="Arial" w:hAnsi="Times New Roman" w:cs="Times New Roman"/>
          <w:b/>
          <w:i/>
          <w:color w:val="00000A"/>
          <w:sz w:val="28"/>
          <w:szCs w:val="28"/>
          <w:lang w:bidi="ru-RU"/>
        </w:rPr>
        <w:t>привлечение внимания аудитории к чрезмерному количеству производимых человечеством отходов через создание из этих отходов художественных произведений может стать яр</w:t>
      </w:r>
      <w:r w:rsidR="00710375">
        <w:rPr>
          <w:rFonts w:ascii="Times New Roman" w:eastAsia="Arial" w:hAnsi="Times New Roman" w:cs="Times New Roman"/>
          <w:b/>
          <w:i/>
          <w:color w:val="00000A"/>
          <w:sz w:val="28"/>
          <w:szCs w:val="28"/>
          <w:lang w:bidi="ru-RU"/>
        </w:rPr>
        <w:t>ким социальным высказыванием.</w:t>
      </w:r>
    </w:p>
    <w:p w14:paraId="0726C2FE" w14:textId="77777777" w:rsidR="00FE309E" w:rsidRPr="008B456A" w:rsidRDefault="00FE309E" w:rsidP="00EE6AFF">
      <w:pPr>
        <w:pStyle w:val="a3"/>
        <w:jc w:val="both"/>
        <w:rPr>
          <w:rFonts w:cs="Times New Roman"/>
          <w:sz w:val="28"/>
          <w:szCs w:val="28"/>
        </w:rPr>
      </w:pPr>
    </w:p>
    <w:p w14:paraId="751333C8" w14:textId="77777777" w:rsidR="00FE309E" w:rsidRPr="008B456A" w:rsidRDefault="00FE309E" w:rsidP="008B456A">
      <w:pPr>
        <w:pStyle w:val="a3"/>
        <w:numPr>
          <w:ilvl w:val="0"/>
          <w:numId w:val="1"/>
        </w:numPr>
        <w:ind w:firstLine="709"/>
        <w:jc w:val="both"/>
        <w:rPr>
          <w:rFonts w:cs="Times New Roman"/>
          <w:b/>
          <w:sz w:val="28"/>
          <w:szCs w:val="28"/>
          <w:u w:val="single"/>
        </w:rPr>
      </w:pPr>
      <w:r w:rsidRPr="008B456A">
        <w:rPr>
          <w:rFonts w:cs="Times New Roman"/>
          <w:b/>
          <w:sz w:val="28"/>
          <w:szCs w:val="28"/>
          <w:u w:val="single"/>
        </w:rPr>
        <w:t>Защита световых объектов:</w:t>
      </w:r>
    </w:p>
    <w:p w14:paraId="7CB6719E" w14:textId="77777777" w:rsidR="00FE309E" w:rsidRPr="008B456A" w:rsidRDefault="00FE309E" w:rsidP="008B456A">
      <w:pPr>
        <w:pStyle w:val="a3"/>
        <w:ind w:firstLine="709"/>
        <w:jc w:val="both"/>
        <w:rPr>
          <w:rFonts w:cs="Times New Roman"/>
          <w:sz w:val="28"/>
          <w:szCs w:val="28"/>
        </w:rPr>
      </w:pPr>
    </w:p>
    <w:p w14:paraId="7E31C53D" w14:textId="514D102B" w:rsidR="00FE309E" w:rsidRPr="008B456A" w:rsidRDefault="00FE309E" w:rsidP="008B456A">
      <w:pPr>
        <w:pStyle w:val="a3"/>
        <w:ind w:firstLine="709"/>
        <w:jc w:val="both"/>
        <w:rPr>
          <w:rFonts w:cs="Times New Roman"/>
          <w:sz w:val="28"/>
          <w:szCs w:val="28"/>
        </w:rPr>
      </w:pPr>
      <w:r w:rsidRPr="008B456A">
        <w:rPr>
          <w:rFonts w:cs="Times New Roman"/>
          <w:sz w:val="28"/>
          <w:szCs w:val="28"/>
        </w:rPr>
        <w:t xml:space="preserve">Организаторы, безусловно, обеспечивают порядок на территории проведения фестиваля, но не могут гарантировать адекватность каждого из </w:t>
      </w:r>
      <w:r w:rsidR="00EE6AFF">
        <w:rPr>
          <w:rFonts w:cs="Times New Roman"/>
          <w:sz w:val="28"/>
          <w:szCs w:val="28"/>
        </w:rPr>
        <w:t xml:space="preserve">многих </w:t>
      </w:r>
      <w:r w:rsidRPr="008B456A">
        <w:rPr>
          <w:rFonts w:cs="Times New Roman"/>
          <w:sz w:val="28"/>
          <w:szCs w:val="28"/>
        </w:rPr>
        <w:t>тысяч посетителей. Поэтому при разработке и изготовлении художественных объектов рекомендуется соблюдать разумный ур</w:t>
      </w:r>
      <w:r w:rsidR="00710375">
        <w:rPr>
          <w:rFonts w:cs="Times New Roman"/>
          <w:sz w:val="28"/>
          <w:szCs w:val="28"/>
        </w:rPr>
        <w:t xml:space="preserve">овень </w:t>
      </w:r>
      <w:proofErr w:type="spellStart"/>
      <w:r w:rsidR="00710375">
        <w:rPr>
          <w:rFonts w:cs="Times New Roman"/>
          <w:sz w:val="28"/>
          <w:szCs w:val="28"/>
        </w:rPr>
        <w:t>вандалоустойчивости</w:t>
      </w:r>
      <w:proofErr w:type="spellEnd"/>
      <w:r w:rsidRPr="008B456A">
        <w:rPr>
          <w:rFonts w:cs="Times New Roman"/>
          <w:sz w:val="28"/>
          <w:szCs w:val="28"/>
        </w:rPr>
        <w:t>. Приветствуются инсталляции, не требующие особого ограждения, не имеющие легко отделяемых частей. Однако при наличии художественной и технической необходимости возможно осущест</w:t>
      </w:r>
      <w:r w:rsidR="00526016" w:rsidRPr="008B456A">
        <w:rPr>
          <w:rFonts w:cs="Times New Roman"/>
          <w:sz w:val="28"/>
          <w:szCs w:val="28"/>
        </w:rPr>
        <w:t xml:space="preserve">вить ограждение вашего объекта. </w:t>
      </w:r>
      <w:r w:rsidRPr="008B456A">
        <w:rPr>
          <w:rFonts w:cs="Times New Roman"/>
          <w:sz w:val="28"/>
          <w:szCs w:val="28"/>
        </w:rPr>
        <w:t xml:space="preserve">Это необходимо </w:t>
      </w:r>
      <w:r w:rsidR="00BE6BDC" w:rsidRPr="008B456A">
        <w:rPr>
          <w:rFonts w:cs="Times New Roman"/>
          <w:sz w:val="28"/>
          <w:szCs w:val="28"/>
        </w:rPr>
        <w:t xml:space="preserve">заранее </w:t>
      </w:r>
      <w:r w:rsidRPr="008B456A">
        <w:rPr>
          <w:rFonts w:cs="Times New Roman"/>
          <w:sz w:val="28"/>
          <w:szCs w:val="28"/>
        </w:rPr>
        <w:t xml:space="preserve">согласовывать с </w:t>
      </w:r>
      <w:r w:rsidRPr="008B456A">
        <w:rPr>
          <w:rFonts w:cs="Times New Roman"/>
          <w:sz w:val="28"/>
          <w:szCs w:val="28"/>
        </w:rPr>
        <w:lastRenderedPageBreak/>
        <w:t>Оргкомитетом фестиваля.</w:t>
      </w:r>
    </w:p>
    <w:p w14:paraId="5668A554" w14:textId="77777777" w:rsidR="00FE309E" w:rsidRPr="008B456A" w:rsidRDefault="00FE309E" w:rsidP="008B456A">
      <w:pPr>
        <w:pStyle w:val="a3"/>
        <w:ind w:firstLine="709"/>
        <w:jc w:val="both"/>
        <w:rPr>
          <w:rFonts w:cs="Times New Roman"/>
          <w:b/>
          <w:sz w:val="28"/>
          <w:szCs w:val="28"/>
        </w:rPr>
      </w:pPr>
    </w:p>
    <w:p w14:paraId="079B5E36" w14:textId="77777777" w:rsidR="00FE309E" w:rsidRPr="008B456A" w:rsidRDefault="00FE309E" w:rsidP="008B456A">
      <w:pPr>
        <w:pStyle w:val="a3"/>
        <w:numPr>
          <w:ilvl w:val="0"/>
          <w:numId w:val="1"/>
        </w:numPr>
        <w:ind w:firstLine="709"/>
        <w:jc w:val="both"/>
        <w:rPr>
          <w:rFonts w:cs="Times New Roman"/>
          <w:b/>
          <w:sz w:val="28"/>
          <w:szCs w:val="28"/>
          <w:u w:val="single"/>
        </w:rPr>
      </w:pPr>
      <w:r w:rsidRPr="008B456A">
        <w:rPr>
          <w:rFonts w:cs="Times New Roman"/>
          <w:b/>
          <w:sz w:val="28"/>
          <w:szCs w:val="28"/>
          <w:u w:val="single"/>
        </w:rPr>
        <w:t>Мультимедиа элементы вашего светового объекта:</w:t>
      </w:r>
    </w:p>
    <w:p w14:paraId="6E79F729" w14:textId="77777777" w:rsidR="00526016" w:rsidRPr="008B456A" w:rsidRDefault="00526016" w:rsidP="008B456A">
      <w:pPr>
        <w:pStyle w:val="a3"/>
        <w:ind w:left="502" w:firstLine="709"/>
        <w:jc w:val="both"/>
        <w:rPr>
          <w:rFonts w:cs="Times New Roman"/>
          <w:b/>
          <w:sz w:val="28"/>
          <w:szCs w:val="28"/>
          <w:u w:val="single"/>
        </w:rPr>
      </w:pPr>
    </w:p>
    <w:p w14:paraId="580BCCEA" w14:textId="77777777" w:rsidR="00FE309E" w:rsidRPr="008B456A" w:rsidRDefault="00526016" w:rsidP="008B456A">
      <w:pPr>
        <w:pStyle w:val="a3"/>
        <w:ind w:firstLine="709"/>
        <w:jc w:val="both"/>
        <w:rPr>
          <w:rFonts w:cs="Times New Roman"/>
          <w:b/>
          <w:sz w:val="28"/>
          <w:szCs w:val="28"/>
        </w:rPr>
      </w:pPr>
      <w:r w:rsidRPr="008B456A">
        <w:rPr>
          <w:rFonts w:cs="Times New Roman"/>
          <w:b/>
          <w:sz w:val="28"/>
          <w:szCs w:val="28"/>
        </w:rPr>
        <w:t>I. Свет:</w:t>
      </w:r>
    </w:p>
    <w:p w14:paraId="57C111EF" w14:textId="77777777" w:rsidR="00FE309E" w:rsidRPr="008B456A" w:rsidRDefault="00FE309E" w:rsidP="008B456A">
      <w:pPr>
        <w:pStyle w:val="a3"/>
        <w:ind w:firstLine="709"/>
        <w:jc w:val="both"/>
        <w:rPr>
          <w:rFonts w:cs="Times New Roman"/>
          <w:sz w:val="28"/>
          <w:szCs w:val="28"/>
        </w:rPr>
      </w:pPr>
      <w:r w:rsidRPr="008B456A">
        <w:rPr>
          <w:rFonts w:cs="Times New Roman"/>
          <w:sz w:val="28"/>
          <w:szCs w:val="28"/>
        </w:rPr>
        <w:t>Рекомендуем использовать энергосберегающие технологии. Вы можете использовать светодиоды любого типа, энергосберегающие лампы, люминесцентные лампы, световую бумагу. Пожалуйста, если нет особой художественной необходимости, не используйте лампы накаливания напряжением выше 24 вольт. Исключения, обусловленные художественными вопросами, должны быть отдельно согласованы с Оргкомитетом.</w:t>
      </w:r>
    </w:p>
    <w:p w14:paraId="24D9F15E" w14:textId="77777777" w:rsidR="00FE309E" w:rsidRPr="008B456A" w:rsidRDefault="00FE309E" w:rsidP="008B456A">
      <w:pPr>
        <w:pStyle w:val="a3"/>
        <w:ind w:firstLine="709"/>
        <w:jc w:val="both"/>
        <w:rPr>
          <w:rFonts w:cs="Times New Roman"/>
          <w:sz w:val="28"/>
          <w:szCs w:val="28"/>
        </w:rPr>
      </w:pPr>
      <w:r w:rsidRPr="008B456A">
        <w:rPr>
          <w:rFonts w:cs="Times New Roman"/>
          <w:sz w:val="28"/>
          <w:szCs w:val="28"/>
        </w:rPr>
        <w:t>Необходимо учитывать внешние условия – мы работаем на улице. Рекомендуем использовать влагозащищенные источники света и электромонт</w:t>
      </w:r>
      <w:r w:rsidR="00BE6BDC" w:rsidRPr="008B456A">
        <w:rPr>
          <w:rFonts w:cs="Times New Roman"/>
          <w:sz w:val="28"/>
          <w:szCs w:val="28"/>
        </w:rPr>
        <w:t xml:space="preserve">ажные изделия. В любом случае </w:t>
      </w:r>
      <w:r w:rsidRPr="008B456A">
        <w:rPr>
          <w:rFonts w:cs="Times New Roman"/>
          <w:sz w:val="28"/>
          <w:szCs w:val="28"/>
        </w:rPr>
        <w:t>вы обязаны позаботиться о том, чтобы ваш световой объект функционировал в условиях дождя и высокой влажности.</w:t>
      </w:r>
    </w:p>
    <w:p w14:paraId="580D5A12" w14:textId="77777777" w:rsidR="00FE309E" w:rsidRPr="008B456A" w:rsidRDefault="00FE309E" w:rsidP="008B456A">
      <w:pPr>
        <w:pStyle w:val="a3"/>
        <w:ind w:firstLine="709"/>
        <w:jc w:val="both"/>
        <w:rPr>
          <w:rFonts w:cs="Times New Roman"/>
          <w:sz w:val="28"/>
          <w:szCs w:val="28"/>
        </w:rPr>
      </w:pPr>
      <w:r w:rsidRPr="008B456A">
        <w:rPr>
          <w:rFonts w:cs="Times New Roman"/>
          <w:sz w:val="28"/>
          <w:szCs w:val="28"/>
        </w:rPr>
        <w:t>Внутри объектов настоятельно рекомендуем использовать низкое напряжение (12 или 24 вольта). Преобразование высокого (220 вольт) напряжения в низкое (12 или 24 вольта) должно быть выполнено вне объекта, в защищенном от влаги электрощите. Исключения, обусловленные художественными вопросами, должны быть отдельно согласованы с Оргкомитетом.</w:t>
      </w:r>
    </w:p>
    <w:p w14:paraId="134543DA" w14:textId="77777777" w:rsidR="00FE309E" w:rsidRPr="008B456A" w:rsidRDefault="00FE309E" w:rsidP="008B456A">
      <w:pPr>
        <w:pStyle w:val="a3"/>
        <w:ind w:firstLine="709"/>
        <w:jc w:val="both"/>
        <w:rPr>
          <w:rFonts w:cs="Times New Roman"/>
          <w:sz w:val="28"/>
          <w:szCs w:val="28"/>
        </w:rPr>
      </w:pPr>
      <w:r w:rsidRPr="008B456A">
        <w:rPr>
          <w:rFonts w:cs="Times New Roman"/>
          <w:sz w:val="28"/>
          <w:szCs w:val="28"/>
        </w:rPr>
        <w:t>При использовании источников света на удалении от объектов, необходимо отдельно согласовывать с Оргкомитетом место, подвод питания, защиту от дождя. При необходимости расположения источников света на деревьях парка, пожалуйста, учитывайте, что процесс согласования может быть достаточно продолжительным.</w:t>
      </w:r>
    </w:p>
    <w:p w14:paraId="6348B778" w14:textId="77777777" w:rsidR="00FE309E" w:rsidRPr="008B456A" w:rsidRDefault="00FE309E" w:rsidP="008B456A">
      <w:pPr>
        <w:pStyle w:val="a3"/>
        <w:ind w:firstLine="709"/>
        <w:jc w:val="both"/>
        <w:rPr>
          <w:rFonts w:cs="Times New Roman"/>
          <w:b/>
          <w:i/>
          <w:sz w:val="28"/>
          <w:szCs w:val="28"/>
        </w:rPr>
      </w:pPr>
      <w:r w:rsidRPr="008B456A">
        <w:rPr>
          <w:rFonts w:cs="Times New Roman"/>
          <w:b/>
          <w:i/>
          <w:sz w:val="28"/>
          <w:szCs w:val="28"/>
        </w:rPr>
        <w:t>NB. Вы обязаны исключить вредное воздействие светового излучения на органы зрения посетителей. Этот аспект будет жестко контролироваться Оргкомитетом.</w:t>
      </w:r>
    </w:p>
    <w:p w14:paraId="77B3560D" w14:textId="3C4256D8" w:rsidR="00FE309E" w:rsidRPr="008B456A" w:rsidRDefault="00FE309E" w:rsidP="008B456A">
      <w:pPr>
        <w:pStyle w:val="a3"/>
        <w:ind w:firstLine="709"/>
        <w:jc w:val="both"/>
        <w:rPr>
          <w:rFonts w:cs="Times New Roman"/>
          <w:b/>
          <w:i/>
          <w:sz w:val="28"/>
          <w:szCs w:val="28"/>
        </w:rPr>
      </w:pPr>
      <w:r w:rsidRPr="008B456A">
        <w:rPr>
          <w:rFonts w:cs="Times New Roman"/>
          <w:b/>
          <w:i/>
          <w:sz w:val="28"/>
          <w:szCs w:val="28"/>
        </w:rPr>
        <w:t>NB. Просим относит</w:t>
      </w:r>
      <w:r w:rsidR="008B456A" w:rsidRPr="008B456A">
        <w:rPr>
          <w:rFonts w:cs="Times New Roman"/>
          <w:b/>
          <w:i/>
          <w:sz w:val="28"/>
          <w:szCs w:val="28"/>
        </w:rPr>
        <w:t>ь</w:t>
      </w:r>
      <w:r w:rsidRPr="008B456A">
        <w:rPr>
          <w:rFonts w:cs="Times New Roman"/>
          <w:b/>
          <w:i/>
          <w:sz w:val="28"/>
          <w:szCs w:val="28"/>
        </w:rPr>
        <w:t>ся с уважением к авторам соседних инсталляций, не вторгаться вашими световыми потоками в художестве</w:t>
      </w:r>
      <w:r w:rsidR="00A95261">
        <w:rPr>
          <w:rFonts w:cs="Times New Roman"/>
          <w:b/>
          <w:i/>
          <w:sz w:val="28"/>
          <w:szCs w:val="28"/>
        </w:rPr>
        <w:t>нные пространства ваших коллег.</w:t>
      </w:r>
    </w:p>
    <w:p w14:paraId="35F91A4C" w14:textId="77777777" w:rsidR="00FE309E" w:rsidRPr="008B456A" w:rsidRDefault="00FE309E" w:rsidP="008B456A">
      <w:pPr>
        <w:pStyle w:val="a3"/>
        <w:ind w:firstLine="709"/>
        <w:jc w:val="both"/>
        <w:rPr>
          <w:rFonts w:cs="Times New Roman"/>
          <w:sz w:val="28"/>
          <w:szCs w:val="28"/>
        </w:rPr>
      </w:pPr>
    </w:p>
    <w:p w14:paraId="3072ACE7" w14:textId="77777777" w:rsidR="00FE309E" w:rsidRPr="008B456A" w:rsidRDefault="00FE309E" w:rsidP="008B456A">
      <w:pPr>
        <w:pStyle w:val="a3"/>
        <w:ind w:firstLine="709"/>
        <w:jc w:val="both"/>
        <w:rPr>
          <w:rFonts w:cs="Times New Roman"/>
          <w:b/>
          <w:sz w:val="28"/>
          <w:szCs w:val="28"/>
        </w:rPr>
      </w:pPr>
      <w:r w:rsidRPr="008B456A">
        <w:rPr>
          <w:rFonts w:cs="Times New Roman"/>
          <w:b/>
          <w:sz w:val="28"/>
          <w:szCs w:val="28"/>
        </w:rPr>
        <w:t>II. Звук:</w:t>
      </w:r>
    </w:p>
    <w:p w14:paraId="3A5FE4D9" w14:textId="21F402B2" w:rsidR="00FE309E" w:rsidRPr="008B456A" w:rsidRDefault="00FE309E" w:rsidP="008B456A">
      <w:pPr>
        <w:pStyle w:val="a3"/>
        <w:ind w:firstLine="709"/>
        <w:jc w:val="both"/>
        <w:rPr>
          <w:rFonts w:cs="Times New Roman"/>
          <w:sz w:val="28"/>
          <w:szCs w:val="28"/>
        </w:rPr>
      </w:pPr>
      <w:r w:rsidRPr="008B456A">
        <w:rPr>
          <w:rFonts w:cs="Times New Roman"/>
          <w:sz w:val="28"/>
          <w:szCs w:val="28"/>
        </w:rPr>
        <w:t>В случае, если световой объект имеет звуковое сопровождение, звуковое поле вашего светового объекта должно быть ограничено зоной зрительного восприятия. При наличии веских художественных причин на расширение звукового поля необходимо согласование с Оргкомитетом и</w:t>
      </w:r>
      <w:r w:rsidR="00A95261">
        <w:rPr>
          <w:rFonts w:cs="Times New Roman"/>
          <w:sz w:val="28"/>
          <w:szCs w:val="28"/>
        </w:rPr>
        <w:t xml:space="preserve"> авторами соседних инсталляций.</w:t>
      </w:r>
    </w:p>
    <w:p w14:paraId="0BDB24E3" w14:textId="77777777" w:rsidR="00FE309E" w:rsidRPr="008B456A" w:rsidRDefault="00FE309E" w:rsidP="008B456A">
      <w:pPr>
        <w:pStyle w:val="a3"/>
        <w:ind w:firstLine="709"/>
        <w:jc w:val="both"/>
        <w:rPr>
          <w:rFonts w:cs="Times New Roman"/>
          <w:sz w:val="28"/>
          <w:szCs w:val="28"/>
        </w:rPr>
      </w:pPr>
      <w:r w:rsidRPr="008B456A">
        <w:rPr>
          <w:rFonts w:cs="Times New Roman"/>
          <w:sz w:val="28"/>
          <w:szCs w:val="28"/>
        </w:rPr>
        <w:t>Необходимо учитывать внешние условия – мы работаем на улице. Рекомендуем использовать влагозащищенные источники звука и электромонтажные изделия. В любом случае – вы обязаны позаботиться о том, чтобы ваш объект функционировал в условиях дождя и высокой влажности.</w:t>
      </w:r>
    </w:p>
    <w:p w14:paraId="7122D9F3" w14:textId="77777777" w:rsidR="00FE309E" w:rsidRPr="008B456A" w:rsidRDefault="00FE309E" w:rsidP="008B456A">
      <w:pPr>
        <w:pStyle w:val="a3"/>
        <w:ind w:firstLine="709"/>
        <w:jc w:val="both"/>
        <w:rPr>
          <w:rFonts w:cs="Times New Roman"/>
          <w:sz w:val="28"/>
          <w:szCs w:val="28"/>
        </w:rPr>
      </w:pPr>
      <w:r w:rsidRPr="008B456A">
        <w:rPr>
          <w:rFonts w:cs="Times New Roman"/>
          <w:sz w:val="28"/>
          <w:szCs w:val="28"/>
        </w:rPr>
        <w:t xml:space="preserve">Внутри объектов необходимо использовать только слаботочные линии. </w:t>
      </w:r>
      <w:r w:rsidRPr="008B456A">
        <w:rPr>
          <w:rFonts w:cs="Times New Roman"/>
          <w:sz w:val="28"/>
          <w:szCs w:val="28"/>
        </w:rPr>
        <w:lastRenderedPageBreak/>
        <w:t>Настоятельно рекомендуем использовать пассивные акустические системы. Усиливающую и регулирующую аппаратуру необходимо располагать вне объекта, в защищенном от влаги электрощите. Редчайшие исключения, обусловленные художественными вопросами, должны быть отдельно согласованы с Оргкомитетом.</w:t>
      </w:r>
    </w:p>
    <w:p w14:paraId="61103609" w14:textId="77777777" w:rsidR="00FE309E" w:rsidRPr="008B456A" w:rsidRDefault="00FE309E" w:rsidP="008B456A">
      <w:pPr>
        <w:pStyle w:val="a3"/>
        <w:ind w:firstLine="709"/>
        <w:jc w:val="both"/>
        <w:rPr>
          <w:rFonts w:cs="Times New Roman"/>
          <w:sz w:val="28"/>
          <w:szCs w:val="28"/>
        </w:rPr>
      </w:pPr>
      <w:r w:rsidRPr="008B456A">
        <w:rPr>
          <w:rFonts w:cs="Times New Roman"/>
          <w:sz w:val="28"/>
          <w:szCs w:val="28"/>
        </w:rPr>
        <w:t>При использовании источников звука на удалении от объектов, необходимо отдельно согласовывать с Оргкомитетом место, подвод питания, защиту от дождя. При необходимости расположения акустических систем, микрофонов на деревьях парка, пожалуйста, учитывайте, что процесс согласования может быть достаточно продолжительным.</w:t>
      </w:r>
    </w:p>
    <w:p w14:paraId="45F5F3BA" w14:textId="1FA3A6BD" w:rsidR="00FE309E" w:rsidRPr="008B456A" w:rsidRDefault="00FE309E" w:rsidP="008B456A">
      <w:pPr>
        <w:pStyle w:val="a3"/>
        <w:ind w:firstLine="709"/>
        <w:jc w:val="both"/>
        <w:rPr>
          <w:rFonts w:cs="Times New Roman"/>
          <w:b/>
          <w:i/>
          <w:sz w:val="28"/>
          <w:szCs w:val="28"/>
        </w:rPr>
      </w:pPr>
      <w:r w:rsidRPr="008B456A">
        <w:rPr>
          <w:rFonts w:cs="Times New Roman"/>
          <w:b/>
          <w:i/>
          <w:sz w:val="28"/>
          <w:szCs w:val="28"/>
        </w:rPr>
        <w:t>NB. Просим относит</w:t>
      </w:r>
      <w:r w:rsidR="008B456A" w:rsidRPr="008B456A">
        <w:rPr>
          <w:rFonts w:cs="Times New Roman"/>
          <w:b/>
          <w:i/>
          <w:sz w:val="28"/>
          <w:szCs w:val="28"/>
        </w:rPr>
        <w:t>ь</w:t>
      </w:r>
      <w:r w:rsidRPr="008B456A">
        <w:rPr>
          <w:rFonts w:cs="Times New Roman"/>
          <w:b/>
          <w:i/>
          <w:sz w:val="28"/>
          <w:szCs w:val="28"/>
        </w:rPr>
        <w:t>ся с уважением к авторам соседних инсталляций, не вторгаться вашими звуковыми эффектами в их худож</w:t>
      </w:r>
      <w:r w:rsidR="00A95261">
        <w:rPr>
          <w:rFonts w:cs="Times New Roman"/>
          <w:b/>
          <w:i/>
          <w:sz w:val="28"/>
          <w:szCs w:val="28"/>
        </w:rPr>
        <w:t>ественные пространства.</w:t>
      </w:r>
    </w:p>
    <w:p w14:paraId="0793F519" w14:textId="77777777" w:rsidR="00FE309E" w:rsidRPr="008B456A" w:rsidRDefault="00FE309E" w:rsidP="008B456A">
      <w:pPr>
        <w:pStyle w:val="a3"/>
        <w:ind w:firstLine="709"/>
        <w:jc w:val="both"/>
        <w:rPr>
          <w:rFonts w:cs="Times New Roman"/>
          <w:sz w:val="28"/>
          <w:szCs w:val="28"/>
        </w:rPr>
      </w:pPr>
    </w:p>
    <w:p w14:paraId="522E8158" w14:textId="77777777" w:rsidR="00FE309E" w:rsidRPr="008B456A" w:rsidRDefault="00FE309E" w:rsidP="008B456A">
      <w:pPr>
        <w:pStyle w:val="a3"/>
        <w:ind w:firstLine="709"/>
        <w:jc w:val="both"/>
        <w:rPr>
          <w:rFonts w:cs="Times New Roman"/>
          <w:b/>
          <w:sz w:val="28"/>
          <w:szCs w:val="28"/>
        </w:rPr>
      </w:pPr>
      <w:r w:rsidRPr="008B456A">
        <w:rPr>
          <w:rFonts w:cs="Times New Roman"/>
          <w:b/>
          <w:sz w:val="28"/>
          <w:szCs w:val="28"/>
        </w:rPr>
        <w:t>III. Видео:</w:t>
      </w:r>
    </w:p>
    <w:p w14:paraId="5D24EED3" w14:textId="172443A2" w:rsidR="00FE309E" w:rsidRPr="008B456A" w:rsidRDefault="00FE309E" w:rsidP="008B456A">
      <w:pPr>
        <w:pStyle w:val="a3"/>
        <w:ind w:firstLine="709"/>
        <w:jc w:val="both"/>
        <w:rPr>
          <w:rFonts w:cs="Times New Roman"/>
          <w:sz w:val="28"/>
          <w:szCs w:val="28"/>
        </w:rPr>
      </w:pPr>
      <w:r w:rsidRPr="008B456A">
        <w:rPr>
          <w:rFonts w:cs="Times New Roman"/>
          <w:sz w:val="28"/>
          <w:szCs w:val="28"/>
        </w:rPr>
        <w:t xml:space="preserve">При использовании проекционных аппаратов внутри световых объектов рекомендуется подбирать аппараты класса </w:t>
      </w:r>
      <w:r w:rsidRPr="008B456A">
        <w:rPr>
          <w:rFonts w:cs="Times New Roman"/>
          <w:sz w:val="28"/>
          <w:szCs w:val="28"/>
          <w:lang w:val="en-US"/>
        </w:rPr>
        <w:t>IP</w:t>
      </w:r>
      <w:r w:rsidRPr="008B456A">
        <w:rPr>
          <w:rFonts w:cs="Times New Roman"/>
          <w:sz w:val="28"/>
          <w:szCs w:val="28"/>
        </w:rPr>
        <w:t xml:space="preserve"> 65, при изготовлении объекта исключить попадан</w:t>
      </w:r>
      <w:r w:rsidR="00A95261">
        <w:rPr>
          <w:rFonts w:cs="Times New Roman"/>
          <w:sz w:val="28"/>
          <w:szCs w:val="28"/>
        </w:rPr>
        <w:t>ие дождя или влаги на проектор.</w:t>
      </w:r>
      <w:bookmarkStart w:id="0" w:name="_GoBack"/>
      <w:bookmarkEnd w:id="0"/>
    </w:p>
    <w:p w14:paraId="7115D80D" w14:textId="559C8F77" w:rsidR="00B006C9" w:rsidRDefault="00B006C9" w:rsidP="008B456A">
      <w:pPr>
        <w:pStyle w:val="a3"/>
        <w:ind w:firstLine="709"/>
        <w:jc w:val="both"/>
        <w:rPr>
          <w:rFonts w:cs="Times New Roman"/>
          <w:sz w:val="28"/>
          <w:szCs w:val="28"/>
        </w:rPr>
      </w:pPr>
      <w:r>
        <w:rPr>
          <w:rFonts w:cs="Times New Roman"/>
          <w:sz w:val="28"/>
          <w:szCs w:val="28"/>
        </w:rPr>
        <w:t>При монтаже проекционного оборудования предусмотреть влагозащитный короб.</w:t>
      </w:r>
    </w:p>
    <w:p w14:paraId="6CEAF708" w14:textId="6E0E6108" w:rsidR="00FE309E" w:rsidRPr="008B456A" w:rsidRDefault="00FE309E" w:rsidP="008B456A">
      <w:pPr>
        <w:pStyle w:val="a3"/>
        <w:ind w:firstLine="709"/>
        <w:jc w:val="both"/>
        <w:rPr>
          <w:rFonts w:cs="Times New Roman"/>
          <w:sz w:val="28"/>
          <w:szCs w:val="28"/>
        </w:rPr>
      </w:pPr>
      <w:r w:rsidRPr="008B456A">
        <w:rPr>
          <w:rFonts w:cs="Times New Roman"/>
          <w:sz w:val="28"/>
          <w:szCs w:val="28"/>
        </w:rPr>
        <w:t>При использовании телевизоров и мониторов необходимо предусмотреть полную защиту от дождя и влаги. Предпочтительно использовать телевизоры и мониторы с внешними, удаленными блоками питания. Блоки питания необходимо располагать вне объекта, в защищенном от влаги электрощите.</w:t>
      </w:r>
    </w:p>
    <w:p w14:paraId="0D13DAB5" w14:textId="77777777" w:rsidR="00FE309E" w:rsidRPr="008B456A" w:rsidRDefault="00FE309E" w:rsidP="008B456A">
      <w:pPr>
        <w:pStyle w:val="a3"/>
        <w:ind w:firstLine="709"/>
        <w:jc w:val="both"/>
        <w:rPr>
          <w:rFonts w:cs="Times New Roman"/>
          <w:sz w:val="28"/>
          <w:szCs w:val="28"/>
        </w:rPr>
      </w:pPr>
      <w:r w:rsidRPr="008B456A">
        <w:rPr>
          <w:rFonts w:cs="Times New Roman"/>
          <w:sz w:val="28"/>
          <w:szCs w:val="28"/>
        </w:rPr>
        <w:t>При использовании проекционных аппаратов на удалении от объектов отдельно согласовывать с Оргкомитетом место, подвод питания, защиту от дождя. При необходимости расположения аппаратов на деревьях парка, пожалуйста, учитывайте, что процесс согласования может быть достаточно продолжительным.</w:t>
      </w:r>
    </w:p>
    <w:p w14:paraId="6E9D55B7" w14:textId="656554BA" w:rsidR="0071402C" w:rsidRPr="00EE6AFF" w:rsidRDefault="00FE309E" w:rsidP="00EE6AFF">
      <w:pPr>
        <w:pStyle w:val="a3"/>
        <w:ind w:firstLine="709"/>
        <w:jc w:val="both"/>
        <w:rPr>
          <w:rFonts w:cs="Times New Roman"/>
          <w:b/>
          <w:i/>
          <w:sz w:val="28"/>
          <w:szCs w:val="28"/>
        </w:rPr>
      </w:pPr>
      <w:r w:rsidRPr="008B456A">
        <w:rPr>
          <w:rFonts w:cs="Times New Roman"/>
          <w:b/>
          <w:i/>
          <w:sz w:val="28"/>
          <w:szCs w:val="28"/>
        </w:rPr>
        <w:t xml:space="preserve">NB. Подготавливайте и изготавливайте светопроникающие и светоотражающие поверхности с учетом погодных условий. Это могут быть пластики, синтетические ткани, виниловые пленки, полиэтиленовые поверхности. Избегайте (если на то нет серьезной художественной необходимости) хлопчатобумажных тканей – они могут повести себя непредсказуемо в случае </w:t>
      </w:r>
      <w:r w:rsidR="00A95261">
        <w:rPr>
          <w:rFonts w:cs="Times New Roman"/>
          <w:b/>
          <w:i/>
          <w:sz w:val="28"/>
          <w:szCs w:val="28"/>
        </w:rPr>
        <w:t>дождя или повышенной влажности.</w:t>
      </w:r>
    </w:p>
    <w:p w14:paraId="24EE4631" w14:textId="77777777" w:rsidR="0071402C" w:rsidRPr="008B456A" w:rsidRDefault="0071402C" w:rsidP="008B456A">
      <w:pPr>
        <w:pStyle w:val="a3"/>
        <w:ind w:firstLine="709"/>
        <w:jc w:val="both"/>
        <w:rPr>
          <w:rFonts w:cs="Times New Roman"/>
          <w:sz w:val="28"/>
          <w:szCs w:val="28"/>
        </w:rPr>
      </w:pPr>
    </w:p>
    <w:p w14:paraId="64759DA1" w14:textId="77777777" w:rsidR="00FE309E" w:rsidRPr="008B456A" w:rsidRDefault="00FE309E" w:rsidP="008B456A">
      <w:pPr>
        <w:pStyle w:val="a3"/>
        <w:ind w:firstLine="709"/>
        <w:jc w:val="both"/>
        <w:rPr>
          <w:rFonts w:cs="Times New Roman"/>
          <w:b/>
          <w:sz w:val="28"/>
          <w:szCs w:val="28"/>
        </w:rPr>
      </w:pPr>
      <w:r w:rsidRPr="008B456A">
        <w:rPr>
          <w:rFonts w:cs="Times New Roman"/>
          <w:b/>
          <w:sz w:val="28"/>
          <w:szCs w:val="28"/>
        </w:rPr>
        <w:t>IV. Управление:</w:t>
      </w:r>
    </w:p>
    <w:p w14:paraId="0F2D1311" w14:textId="1C161523" w:rsidR="00FE309E" w:rsidRPr="008B456A" w:rsidRDefault="00FE309E" w:rsidP="008B456A">
      <w:pPr>
        <w:pStyle w:val="a3"/>
        <w:ind w:firstLine="709"/>
        <w:jc w:val="both"/>
        <w:rPr>
          <w:rFonts w:cs="Times New Roman"/>
          <w:sz w:val="28"/>
          <w:szCs w:val="28"/>
        </w:rPr>
      </w:pPr>
      <w:r w:rsidRPr="008B456A">
        <w:rPr>
          <w:rFonts w:cs="Times New Roman"/>
          <w:sz w:val="28"/>
          <w:szCs w:val="28"/>
        </w:rPr>
        <w:t>Настоятельно рекомендуется использовать автоматизированные системы управления. Это могут быть датчики движения, датчики присутствия, датчики освещенности. Если ваш объект работает по разработанному сценарию, то исполнение программы должно быть обеспечено компьютерным способом и не зав</w:t>
      </w:r>
      <w:r w:rsidR="00A95261">
        <w:rPr>
          <w:rFonts w:cs="Times New Roman"/>
          <w:sz w:val="28"/>
          <w:szCs w:val="28"/>
        </w:rPr>
        <w:t>исеть от человеческого фактора.</w:t>
      </w:r>
    </w:p>
    <w:p w14:paraId="4F412407" w14:textId="77777777" w:rsidR="00FE309E" w:rsidRPr="008B456A" w:rsidRDefault="00FE309E" w:rsidP="008B456A">
      <w:pPr>
        <w:pStyle w:val="a3"/>
        <w:ind w:firstLine="709"/>
        <w:jc w:val="both"/>
        <w:rPr>
          <w:rFonts w:cs="Times New Roman"/>
          <w:sz w:val="28"/>
          <w:szCs w:val="28"/>
        </w:rPr>
      </w:pPr>
      <w:r w:rsidRPr="008B456A">
        <w:rPr>
          <w:rFonts w:cs="Times New Roman"/>
          <w:sz w:val="28"/>
          <w:szCs w:val="28"/>
        </w:rPr>
        <w:t>Световые объекты с «ручным» управлением категорически не приветствуются.</w:t>
      </w:r>
    </w:p>
    <w:p w14:paraId="11100ADF" w14:textId="77777777" w:rsidR="00FE309E" w:rsidRPr="008B456A" w:rsidRDefault="00FE309E" w:rsidP="008B456A">
      <w:pPr>
        <w:pStyle w:val="a3"/>
        <w:ind w:firstLine="709"/>
        <w:jc w:val="both"/>
        <w:rPr>
          <w:rFonts w:cs="Times New Roman"/>
          <w:sz w:val="28"/>
          <w:szCs w:val="28"/>
        </w:rPr>
      </w:pPr>
      <w:r w:rsidRPr="008B456A">
        <w:rPr>
          <w:rFonts w:cs="Times New Roman"/>
          <w:sz w:val="28"/>
          <w:szCs w:val="28"/>
        </w:rPr>
        <w:t xml:space="preserve">Запуск (включение) инсталляции (светового объекта) должен </w:t>
      </w:r>
      <w:r w:rsidRPr="008B456A">
        <w:rPr>
          <w:rFonts w:cs="Times New Roman"/>
          <w:sz w:val="28"/>
          <w:szCs w:val="28"/>
        </w:rPr>
        <w:lastRenderedPageBreak/>
        <w:t>осуществляться «с одной кнопки», единым выключателем или единой командой. Помните: инсталляции, для включения которых требуется произвести более одного действия, нежизнеспособны.</w:t>
      </w:r>
    </w:p>
    <w:p w14:paraId="2F7DB6D3" w14:textId="77777777" w:rsidR="00FE309E" w:rsidRPr="008B456A" w:rsidRDefault="00FE309E" w:rsidP="008B456A">
      <w:pPr>
        <w:pStyle w:val="a3"/>
        <w:ind w:firstLine="709"/>
        <w:jc w:val="both"/>
        <w:rPr>
          <w:rFonts w:cs="Times New Roman"/>
          <w:sz w:val="28"/>
          <w:szCs w:val="28"/>
        </w:rPr>
      </w:pPr>
      <w:r w:rsidRPr="008B456A">
        <w:rPr>
          <w:rFonts w:cs="Times New Roman"/>
          <w:sz w:val="28"/>
          <w:szCs w:val="28"/>
        </w:rPr>
        <w:t>Система запуска и управления должна быть расположена вне объекта, в защищенном от влаги электрощите.</w:t>
      </w:r>
    </w:p>
    <w:p w14:paraId="04DB7DC5" w14:textId="77777777" w:rsidR="00FE309E" w:rsidRPr="008B456A" w:rsidRDefault="00FE309E" w:rsidP="008B456A">
      <w:pPr>
        <w:pStyle w:val="a3"/>
        <w:ind w:firstLine="709"/>
        <w:jc w:val="both"/>
        <w:rPr>
          <w:rFonts w:cs="Times New Roman"/>
          <w:b/>
          <w:i/>
          <w:sz w:val="28"/>
          <w:szCs w:val="28"/>
        </w:rPr>
      </w:pPr>
      <w:r w:rsidRPr="008B456A">
        <w:rPr>
          <w:rFonts w:cs="Times New Roman"/>
          <w:b/>
          <w:i/>
          <w:sz w:val="28"/>
          <w:szCs w:val="28"/>
        </w:rPr>
        <w:t>NB. Это важ</w:t>
      </w:r>
      <w:r w:rsidR="00526016" w:rsidRPr="008B456A">
        <w:rPr>
          <w:rFonts w:cs="Times New Roman"/>
          <w:b/>
          <w:i/>
          <w:sz w:val="28"/>
          <w:szCs w:val="28"/>
        </w:rPr>
        <w:t xml:space="preserve">ный вопрос. Подумайте заранее, </w:t>
      </w:r>
      <w:r w:rsidR="008B456A" w:rsidRPr="008B456A">
        <w:rPr>
          <w:rFonts w:cs="Times New Roman"/>
          <w:b/>
          <w:i/>
          <w:sz w:val="28"/>
          <w:szCs w:val="28"/>
        </w:rPr>
        <w:t>вдруг вам понадобит</w:t>
      </w:r>
      <w:r w:rsidRPr="008B456A">
        <w:rPr>
          <w:rFonts w:cs="Times New Roman"/>
          <w:b/>
          <w:i/>
          <w:sz w:val="28"/>
          <w:szCs w:val="28"/>
        </w:rPr>
        <w:t>ся отойти от своего объекта (по естественной надобности, или вы захотите посмотреть прочие инсталляции фестиваля). Если ваша инсталляция зависит от вашего присутствия, то большая часть публики не сможет насладиться вашим искусством.</w:t>
      </w:r>
    </w:p>
    <w:p w14:paraId="73749C1F" w14:textId="77777777" w:rsidR="00FE309E" w:rsidRPr="008B456A" w:rsidRDefault="00FE309E" w:rsidP="008B456A">
      <w:pPr>
        <w:pStyle w:val="a3"/>
        <w:ind w:firstLine="709"/>
        <w:jc w:val="both"/>
        <w:rPr>
          <w:rFonts w:cs="Times New Roman"/>
          <w:sz w:val="28"/>
          <w:szCs w:val="28"/>
        </w:rPr>
      </w:pPr>
    </w:p>
    <w:p w14:paraId="5B963BE2" w14:textId="77777777" w:rsidR="00FE309E" w:rsidRPr="008B456A" w:rsidRDefault="00FE309E" w:rsidP="008B456A">
      <w:pPr>
        <w:pStyle w:val="a3"/>
        <w:ind w:firstLine="709"/>
        <w:jc w:val="both"/>
        <w:rPr>
          <w:rFonts w:cs="Times New Roman"/>
          <w:b/>
          <w:sz w:val="28"/>
          <w:szCs w:val="28"/>
        </w:rPr>
      </w:pPr>
      <w:r w:rsidRPr="008B456A">
        <w:rPr>
          <w:rFonts w:cs="Times New Roman"/>
          <w:b/>
          <w:sz w:val="28"/>
          <w:szCs w:val="28"/>
        </w:rPr>
        <w:t>V. Огонь, пиротехника:</w:t>
      </w:r>
    </w:p>
    <w:p w14:paraId="2D843939" w14:textId="77777777" w:rsidR="00D841A8" w:rsidRPr="008B456A" w:rsidRDefault="00FE309E" w:rsidP="008B456A">
      <w:pPr>
        <w:pStyle w:val="a3"/>
        <w:ind w:firstLine="709"/>
        <w:jc w:val="both"/>
        <w:rPr>
          <w:rFonts w:cs="Times New Roman"/>
          <w:sz w:val="28"/>
          <w:szCs w:val="28"/>
        </w:rPr>
      </w:pPr>
      <w:r w:rsidRPr="008B456A">
        <w:rPr>
          <w:rFonts w:cs="Times New Roman"/>
          <w:sz w:val="28"/>
          <w:szCs w:val="28"/>
        </w:rPr>
        <w:t>Не рекомендовано к применению использование «живого» огня вне зависимости от масштабов светового объекта. Если художественные задачи обязательно требуют использования открытого огня или пиротехнических эффектов, этот вопрос должен обсуждаться с Оргкомитетом и техническими специалистами музея заповедника Гатчина, а также специалиста по пиротехнике. В любом случае, объекты должны соответствовать требованиям пожарной и общей безопасности</w:t>
      </w:r>
      <w:r w:rsidR="00BE6BDC" w:rsidRPr="008B456A">
        <w:rPr>
          <w:rFonts w:cs="Times New Roman"/>
          <w:sz w:val="28"/>
          <w:szCs w:val="28"/>
        </w:rPr>
        <w:t>.</w:t>
      </w:r>
    </w:p>
    <w:p w14:paraId="44941DAB" w14:textId="77777777" w:rsidR="00BE6BDC" w:rsidRPr="008B456A" w:rsidRDefault="00BE6BDC" w:rsidP="008B456A">
      <w:pPr>
        <w:pStyle w:val="a3"/>
        <w:ind w:firstLine="709"/>
        <w:jc w:val="both"/>
        <w:rPr>
          <w:rFonts w:cs="Times New Roman"/>
          <w:sz w:val="28"/>
          <w:szCs w:val="28"/>
        </w:rPr>
      </w:pPr>
    </w:p>
    <w:p w14:paraId="0142FA6C" w14:textId="77777777" w:rsidR="00E221F8" w:rsidRPr="008B456A" w:rsidRDefault="00E221F8" w:rsidP="008B456A">
      <w:pPr>
        <w:pStyle w:val="a3"/>
        <w:ind w:firstLine="709"/>
        <w:jc w:val="both"/>
        <w:rPr>
          <w:rFonts w:cs="Times New Roman"/>
          <w:sz w:val="28"/>
          <w:szCs w:val="28"/>
        </w:rPr>
      </w:pPr>
    </w:p>
    <w:p w14:paraId="34D0567D" w14:textId="23C66929" w:rsidR="00E221F8" w:rsidRPr="00A95261" w:rsidRDefault="008E2AFF" w:rsidP="00A95261">
      <w:pPr>
        <w:pStyle w:val="a8"/>
        <w:ind w:firstLine="709"/>
        <w:jc w:val="both"/>
        <w:rPr>
          <w:rFonts w:ascii="Times New Roman" w:eastAsia="Arial" w:hAnsi="Times New Roman" w:cs="Times New Roman"/>
          <w:b/>
          <w:i/>
          <w:color w:val="00000A"/>
          <w:sz w:val="36"/>
          <w:szCs w:val="36"/>
          <w:lang w:bidi="ru-RU"/>
        </w:rPr>
      </w:pPr>
      <w:r w:rsidRPr="008B456A">
        <w:rPr>
          <w:rFonts w:ascii="Times New Roman" w:hAnsi="Times New Roman" w:cs="Times New Roman"/>
          <w:b/>
          <w:i/>
          <w:sz w:val="36"/>
          <w:szCs w:val="36"/>
        </w:rPr>
        <w:t>NB.</w:t>
      </w:r>
      <w:r w:rsidRPr="008B456A">
        <w:rPr>
          <w:rFonts w:ascii="Times New Roman" w:eastAsia="Arial" w:hAnsi="Times New Roman" w:cs="Times New Roman"/>
          <w:b/>
          <w:i/>
          <w:color w:val="00000A"/>
          <w:sz w:val="36"/>
          <w:szCs w:val="36"/>
          <w:lang w:bidi="ru-RU"/>
        </w:rPr>
        <w:t xml:space="preserve"> При проработке эскиза Вашего светового объекта и составлении перечня необхо</w:t>
      </w:r>
      <w:r w:rsidR="008B456A">
        <w:rPr>
          <w:rFonts w:ascii="Times New Roman" w:eastAsia="Arial" w:hAnsi="Times New Roman" w:cs="Times New Roman"/>
          <w:b/>
          <w:i/>
          <w:color w:val="00000A"/>
          <w:sz w:val="36"/>
          <w:szCs w:val="36"/>
          <w:lang w:bidi="ru-RU"/>
        </w:rPr>
        <w:t>димых материалов и оборудования</w:t>
      </w:r>
      <w:r w:rsidRPr="008B456A">
        <w:rPr>
          <w:rFonts w:ascii="Times New Roman" w:eastAsia="Arial" w:hAnsi="Times New Roman" w:cs="Times New Roman"/>
          <w:b/>
          <w:i/>
          <w:color w:val="00000A"/>
          <w:sz w:val="36"/>
          <w:szCs w:val="36"/>
          <w:lang w:bidi="ru-RU"/>
        </w:rPr>
        <w:t xml:space="preserve"> учитывайте, что одним из существенных критериев отбора в финальный этап конкурса является соответствие стоимости создания объекта здравому смыслу, краткому периоду размещения инсталляций и ог</w:t>
      </w:r>
      <w:r w:rsidR="006E5C04" w:rsidRPr="008B456A">
        <w:rPr>
          <w:rFonts w:ascii="Times New Roman" w:eastAsia="Arial" w:hAnsi="Times New Roman" w:cs="Times New Roman"/>
          <w:b/>
          <w:i/>
          <w:color w:val="00000A"/>
          <w:sz w:val="36"/>
          <w:szCs w:val="36"/>
          <w:lang w:bidi="ru-RU"/>
        </w:rPr>
        <w:t xml:space="preserve">раниченному бюджету фестиваля. </w:t>
      </w:r>
      <w:r w:rsidR="008B456A">
        <w:rPr>
          <w:rFonts w:ascii="Times New Roman" w:eastAsia="Arial" w:hAnsi="Times New Roman" w:cs="Times New Roman"/>
          <w:b/>
          <w:i/>
          <w:color w:val="00000A"/>
          <w:sz w:val="36"/>
          <w:szCs w:val="36"/>
          <w:lang w:bidi="ru-RU"/>
        </w:rPr>
        <w:t>Идеи Ваших световых объектов должны быть реализуемы</w:t>
      </w:r>
      <w:r w:rsidR="003E58E2">
        <w:rPr>
          <w:rFonts w:ascii="Times New Roman" w:eastAsia="Arial" w:hAnsi="Times New Roman" w:cs="Times New Roman"/>
          <w:b/>
          <w:i/>
          <w:color w:val="00000A"/>
          <w:sz w:val="36"/>
          <w:szCs w:val="36"/>
          <w:lang w:bidi="ru-RU"/>
        </w:rPr>
        <w:t>,</w:t>
      </w:r>
      <w:r w:rsidR="008B456A">
        <w:rPr>
          <w:rFonts w:ascii="Times New Roman" w:eastAsia="Arial" w:hAnsi="Times New Roman" w:cs="Times New Roman"/>
          <w:b/>
          <w:i/>
          <w:color w:val="00000A"/>
          <w:sz w:val="36"/>
          <w:szCs w:val="36"/>
          <w:lang w:bidi="ru-RU"/>
        </w:rPr>
        <w:t xml:space="preserve"> </w:t>
      </w:r>
      <w:r w:rsidR="003E58E2">
        <w:rPr>
          <w:rFonts w:ascii="Times New Roman" w:eastAsia="Arial" w:hAnsi="Times New Roman" w:cs="Times New Roman"/>
          <w:b/>
          <w:i/>
          <w:color w:val="00000A"/>
          <w:sz w:val="36"/>
          <w:szCs w:val="36"/>
          <w:lang w:bidi="ru-RU"/>
        </w:rPr>
        <w:t xml:space="preserve">бюджеты соразмерны. </w:t>
      </w:r>
    </w:p>
    <w:sectPr w:rsidR="00E221F8" w:rsidRPr="00A95261" w:rsidSect="00172A68">
      <w:pgSz w:w="11905" w:h="16837"/>
      <w:pgMar w:top="1134" w:right="1134" w:bottom="1134" w:left="1134" w:header="720" w:footer="720" w:gutter="0"/>
      <w:cols w:space="720"/>
      <w:formProt w:val="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435F2E" w15:done="0"/>
  <w15:commentEx w15:paraId="77F0A1A7" w15:done="0"/>
  <w15:commentEx w15:paraId="31255431" w15:done="0"/>
  <w15:commentEx w15:paraId="07B04BC0" w15:done="0"/>
  <w15:commentEx w15:paraId="1156B395" w15:paraIdParent="07B04BC0" w15:done="0"/>
  <w15:commentEx w15:paraId="2004D29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egoe UI">
    <w:altName w:val="Courier New"/>
    <w:charset w:val="CC"/>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73F33"/>
    <w:multiLevelType w:val="hybridMultilevel"/>
    <w:tmpl w:val="CCB4A2E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C7A25"/>
    <w:multiLevelType w:val="hybridMultilevel"/>
    <w:tmpl w:val="7D022B16"/>
    <w:lvl w:ilvl="0" w:tplc="FA1220AA">
      <w:start w:val="13"/>
      <w:numFmt w:val="decimal"/>
      <w:lvlText w:val="%1."/>
      <w:lvlJc w:val="left"/>
      <w:pPr>
        <w:ind w:left="1307" w:hanging="38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54BC6C57"/>
    <w:multiLevelType w:val="hybridMultilevel"/>
    <w:tmpl w:val="12ACB88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D012">
    <w15:presenceInfo w15:providerId="None" w15:userId="CLD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BF"/>
    <w:rsid w:val="0003299A"/>
    <w:rsid w:val="00044130"/>
    <w:rsid w:val="001311B6"/>
    <w:rsid w:val="001461EC"/>
    <w:rsid w:val="00153834"/>
    <w:rsid w:val="001562A8"/>
    <w:rsid w:val="00157886"/>
    <w:rsid w:val="00172A68"/>
    <w:rsid w:val="00194283"/>
    <w:rsid w:val="001A2CAF"/>
    <w:rsid w:val="0021761E"/>
    <w:rsid w:val="00341CBF"/>
    <w:rsid w:val="003D4D2F"/>
    <w:rsid w:val="003E58E2"/>
    <w:rsid w:val="00426A8E"/>
    <w:rsid w:val="004C32A8"/>
    <w:rsid w:val="004E46B7"/>
    <w:rsid w:val="00526016"/>
    <w:rsid w:val="00551D9E"/>
    <w:rsid w:val="00554F85"/>
    <w:rsid w:val="005C2792"/>
    <w:rsid w:val="0065726F"/>
    <w:rsid w:val="006837D8"/>
    <w:rsid w:val="006E5C04"/>
    <w:rsid w:val="00710375"/>
    <w:rsid w:val="0071402C"/>
    <w:rsid w:val="007B5BF2"/>
    <w:rsid w:val="007C691B"/>
    <w:rsid w:val="00851C02"/>
    <w:rsid w:val="0088088A"/>
    <w:rsid w:val="00896445"/>
    <w:rsid w:val="00896981"/>
    <w:rsid w:val="008973DB"/>
    <w:rsid w:val="008B456A"/>
    <w:rsid w:val="008E2AFF"/>
    <w:rsid w:val="008F4D3C"/>
    <w:rsid w:val="009A5D57"/>
    <w:rsid w:val="009E1766"/>
    <w:rsid w:val="00A53F97"/>
    <w:rsid w:val="00A94406"/>
    <w:rsid w:val="00A95261"/>
    <w:rsid w:val="00A962D2"/>
    <w:rsid w:val="00B006C9"/>
    <w:rsid w:val="00B0161C"/>
    <w:rsid w:val="00B30BE3"/>
    <w:rsid w:val="00B74644"/>
    <w:rsid w:val="00B942E1"/>
    <w:rsid w:val="00BE1D80"/>
    <w:rsid w:val="00BE6BDC"/>
    <w:rsid w:val="00BF4252"/>
    <w:rsid w:val="00C168B4"/>
    <w:rsid w:val="00C77C45"/>
    <w:rsid w:val="00C81508"/>
    <w:rsid w:val="00CC07DD"/>
    <w:rsid w:val="00D841A8"/>
    <w:rsid w:val="00D9619F"/>
    <w:rsid w:val="00DC5C2B"/>
    <w:rsid w:val="00E221F8"/>
    <w:rsid w:val="00E42C81"/>
    <w:rsid w:val="00E469CD"/>
    <w:rsid w:val="00E61D40"/>
    <w:rsid w:val="00E92E59"/>
    <w:rsid w:val="00E949D8"/>
    <w:rsid w:val="00EC2BF3"/>
    <w:rsid w:val="00EE6AFF"/>
    <w:rsid w:val="00F109F7"/>
    <w:rsid w:val="00F331A8"/>
    <w:rsid w:val="00F408A6"/>
    <w:rsid w:val="00FE309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13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widowControl w:val="0"/>
      <w:tabs>
        <w:tab w:val="left" w:pos="709"/>
      </w:tabs>
      <w:suppressAutoHyphens/>
      <w:spacing w:after="0" w:line="200" w:lineRule="atLeast"/>
    </w:pPr>
    <w:rPr>
      <w:rFonts w:ascii="Times New Roman" w:eastAsia="Arial" w:hAnsi="Times New Roman" w:cs="Tahoma"/>
      <w:color w:val="00000A"/>
      <w:sz w:val="24"/>
      <w:szCs w:val="24"/>
      <w:lang w:bidi="ru-RU"/>
    </w:rPr>
  </w:style>
  <w:style w:type="character" w:customStyle="1" w:styleId="-">
    <w:name w:val="Интернет-ссылка"/>
    <w:rPr>
      <w:color w:val="000080"/>
      <w:u w:val="single"/>
      <w:lang w:val="ru-RU" w:eastAsia="ru-RU" w:bidi="ru-RU"/>
    </w:rPr>
  </w:style>
  <w:style w:type="paragraph" w:customStyle="1" w:styleId="1">
    <w:name w:val="Заголовок1"/>
    <w:basedOn w:val="a3"/>
    <w:next w:val="a4"/>
    <w:pPr>
      <w:keepNext/>
      <w:spacing w:before="240" w:after="120"/>
    </w:pPr>
    <w:rPr>
      <w:rFonts w:ascii="Arial" w:hAnsi="Arial"/>
      <w:sz w:val="28"/>
      <w:szCs w:val="28"/>
    </w:rPr>
  </w:style>
  <w:style w:type="paragraph" w:styleId="a4">
    <w:name w:val="Body Text"/>
    <w:basedOn w:val="a3"/>
    <w:pPr>
      <w:spacing w:after="120"/>
    </w:pPr>
  </w:style>
  <w:style w:type="paragraph" w:styleId="a5">
    <w:name w:val="List"/>
    <w:basedOn w:val="a4"/>
  </w:style>
  <w:style w:type="paragraph" w:styleId="a6">
    <w:name w:val="Title"/>
    <w:basedOn w:val="a3"/>
    <w:pPr>
      <w:suppressLineNumbers/>
      <w:spacing w:before="120" w:after="120"/>
    </w:pPr>
    <w:rPr>
      <w:i/>
      <w:iCs/>
    </w:rPr>
  </w:style>
  <w:style w:type="paragraph" w:styleId="a7">
    <w:name w:val="index heading"/>
    <w:basedOn w:val="a3"/>
    <w:pPr>
      <w:suppressLineNumbers/>
    </w:pPr>
  </w:style>
  <w:style w:type="character" w:customStyle="1" w:styleId="FontStyle12">
    <w:name w:val="Font Style12"/>
    <w:uiPriority w:val="99"/>
    <w:rsid w:val="00D841A8"/>
    <w:rPr>
      <w:rFonts w:ascii="Times New Roman" w:hAnsi="Times New Roman" w:cs="Times New Roman"/>
      <w:sz w:val="26"/>
      <w:szCs w:val="26"/>
    </w:rPr>
  </w:style>
  <w:style w:type="paragraph" w:styleId="a8">
    <w:name w:val="No Spacing"/>
    <w:uiPriority w:val="1"/>
    <w:qFormat/>
    <w:rsid w:val="00D841A8"/>
    <w:pPr>
      <w:spacing w:after="0" w:line="240" w:lineRule="auto"/>
    </w:pPr>
  </w:style>
  <w:style w:type="character" w:styleId="a9">
    <w:name w:val="annotation reference"/>
    <w:basedOn w:val="a0"/>
    <w:uiPriority w:val="99"/>
    <w:semiHidden/>
    <w:unhideWhenUsed/>
    <w:rsid w:val="00BF4252"/>
    <w:rPr>
      <w:sz w:val="16"/>
      <w:szCs w:val="16"/>
    </w:rPr>
  </w:style>
  <w:style w:type="paragraph" w:styleId="aa">
    <w:name w:val="annotation text"/>
    <w:basedOn w:val="a"/>
    <w:link w:val="ab"/>
    <w:uiPriority w:val="99"/>
    <w:semiHidden/>
    <w:unhideWhenUsed/>
    <w:rsid w:val="00BF4252"/>
    <w:pPr>
      <w:spacing w:line="240" w:lineRule="auto"/>
    </w:pPr>
    <w:rPr>
      <w:sz w:val="20"/>
      <w:szCs w:val="20"/>
    </w:rPr>
  </w:style>
  <w:style w:type="character" w:customStyle="1" w:styleId="ab">
    <w:name w:val="Текст комментария Знак"/>
    <w:basedOn w:val="a0"/>
    <w:link w:val="aa"/>
    <w:uiPriority w:val="99"/>
    <w:semiHidden/>
    <w:rsid w:val="00BF4252"/>
    <w:rPr>
      <w:sz w:val="20"/>
      <w:szCs w:val="20"/>
    </w:rPr>
  </w:style>
  <w:style w:type="paragraph" w:styleId="ac">
    <w:name w:val="annotation subject"/>
    <w:basedOn w:val="aa"/>
    <w:next w:val="aa"/>
    <w:link w:val="ad"/>
    <w:uiPriority w:val="99"/>
    <w:semiHidden/>
    <w:unhideWhenUsed/>
    <w:rsid w:val="00BF4252"/>
    <w:rPr>
      <w:b/>
      <w:bCs/>
    </w:rPr>
  </w:style>
  <w:style w:type="character" w:customStyle="1" w:styleId="ad">
    <w:name w:val="Тема примечания Знак"/>
    <w:basedOn w:val="ab"/>
    <w:link w:val="ac"/>
    <w:uiPriority w:val="99"/>
    <w:semiHidden/>
    <w:rsid w:val="00BF4252"/>
    <w:rPr>
      <w:b/>
      <w:bCs/>
      <w:sz w:val="20"/>
      <w:szCs w:val="20"/>
    </w:rPr>
  </w:style>
  <w:style w:type="paragraph" w:styleId="ae">
    <w:name w:val="Balloon Text"/>
    <w:basedOn w:val="a"/>
    <w:link w:val="af"/>
    <w:uiPriority w:val="99"/>
    <w:semiHidden/>
    <w:unhideWhenUsed/>
    <w:rsid w:val="00BF425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F4252"/>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widowControl w:val="0"/>
      <w:tabs>
        <w:tab w:val="left" w:pos="709"/>
      </w:tabs>
      <w:suppressAutoHyphens/>
      <w:spacing w:after="0" w:line="200" w:lineRule="atLeast"/>
    </w:pPr>
    <w:rPr>
      <w:rFonts w:ascii="Times New Roman" w:eastAsia="Arial" w:hAnsi="Times New Roman" w:cs="Tahoma"/>
      <w:color w:val="00000A"/>
      <w:sz w:val="24"/>
      <w:szCs w:val="24"/>
      <w:lang w:bidi="ru-RU"/>
    </w:rPr>
  </w:style>
  <w:style w:type="character" w:customStyle="1" w:styleId="-">
    <w:name w:val="Интернет-ссылка"/>
    <w:rPr>
      <w:color w:val="000080"/>
      <w:u w:val="single"/>
      <w:lang w:val="ru-RU" w:eastAsia="ru-RU" w:bidi="ru-RU"/>
    </w:rPr>
  </w:style>
  <w:style w:type="paragraph" w:customStyle="1" w:styleId="1">
    <w:name w:val="Заголовок1"/>
    <w:basedOn w:val="a3"/>
    <w:next w:val="a4"/>
    <w:pPr>
      <w:keepNext/>
      <w:spacing w:before="240" w:after="120"/>
    </w:pPr>
    <w:rPr>
      <w:rFonts w:ascii="Arial" w:hAnsi="Arial"/>
      <w:sz w:val="28"/>
      <w:szCs w:val="28"/>
    </w:rPr>
  </w:style>
  <w:style w:type="paragraph" w:styleId="a4">
    <w:name w:val="Body Text"/>
    <w:basedOn w:val="a3"/>
    <w:pPr>
      <w:spacing w:after="120"/>
    </w:pPr>
  </w:style>
  <w:style w:type="paragraph" w:styleId="a5">
    <w:name w:val="List"/>
    <w:basedOn w:val="a4"/>
  </w:style>
  <w:style w:type="paragraph" w:styleId="a6">
    <w:name w:val="Title"/>
    <w:basedOn w:val="a3"/>
    <w:pPr>
      <w:suppressLineNumbers/>
      <w:spacing w:before="120" w:after="120"/>
    </w:pPr>
    <w:rPr>
      <w:i/>
      <w:iCs/>
    </w:rPr>
  </w:style>
  <w:style w:type="paragraph" w:styleId="a7">
    <w:name w:val="index heading"/>
    <w:basedOn w:val="a3"/>
    <w:pPr>
      <w:suppressLineNumbers/>
    </w:pPr>
  </w:style>
  <w:style w:type="character" w:customStyle="1" w:styleId="FontStyle12">
    <w:name w:val="Font Style12"/>
    <w:uiPriority w:val="99"/>
    <w:rsid w:val="00D841A8"/>
    <w:rPr>
      <w:rFonts w:ascii="Times New Roman" w:hAnsi="Times New Roman" w:cs="Times New Roman"/>
      <w:sz w:val="26"/>
      <w:szCs w:val="26"/>
    </w:rPr>
  </w:style>
  <w:style w:type="paragraph" w:styleId="a8">
    <w:name w:val="No Spacing"/>
    <w:uiPriority w:val="1"/>
    <w:qFormat/>
    <w:rsid w:val="00D841A8"/>
    <w:pPr>
      <w:spacing w:after="0" w:line="240" w:lineRule="auto"/>
    </w:pPr>
  </w:style>
  <w:style w:type="character" w:styleId="a9">
    <w:name w:val="annotation reference"/>
    <w:basedOn w:val="a0"/>
    <w:uiPriority w:val="99"/>
    <w:semiHidden/>
    <w:unhideWhenUsed/>
    <w:rsid w:val="00BF4252"/>
    <w:rPr>
      <w:sz w:val="16"/>
      <w:szCs w:val="16"/>
    </w:rPr>
  </w:style>
  <w:style w:type="paragraph" w:styleId="aa">
    <w:name w:val="annotation text"/>
    <w:basedOn w:val="a"/>
    <w:link w:val="ab"/>
    <w:uiPriority w:val="99"/>
    <w:semiHidden/>
    <w:unhideWhenUsed/>
    <w:rsid w:val="00BF4252"/>
    <w:pPr>
      <w:spacing w:line="240" w:lineRule="auto"/>
    </w:pPr>
    <w:rPr>
      <w:sz w:val="20"/>
      <w:szCs w:val="20"/>
    </w:rPr>
  </w:style>
  <w:style w:type="character" w:customStyle="1" w:styleId="ab">
    <w:name w:val="Текст комментария Знак"/>
    <w:basedOn w:val="a0"/>
    <w:link w:val="aa"/>
    <w:uiPriority w:val="99"/>
    <w:semiHidden/>
    <w:rsid w:val="00BF4252"/>
    <w:rPr>
      <w:sz w:val="20"/>
      <w:szCs w:val="20"/>
    </w:rPr>
  </w:style>
  <w:style w:type="paragraph" w:styleId="ac">
    <w:name w:val="annotation subject"/>
    <w:basedOn w:val="aa"/>
    <w:next w:val="aa"/>
    <w:link w:val="ad"/>
    <w:uiPriority w:val="99"/>
    <w:semiHidden/>
    <w:unhideWhenUsed/>
    <w:rsid w:val="00BF4252"/>
    <w:rPr>
      <w:b/>
      <w:bCs/>
    </w:rPr>
  </w:style>
  <w:style w:type="character" w:customStyle="1" w:styleId="ad">
    <w:name w:val="Тема примечания Знак"/>
    <w:basedOn w:val="ab"/>
    <w:link w:val="ac"/>
    <w:uiPriority w:val="99"/>
    <w:semiHidden/>
    <w:rsid w:val="00BF4252"/>
    <w:rPr>
      <w:b/>
      <w:bCs/>
      <w:sz w:val="20"/>
      <w:szCs w:val="20"/>
    </w:rPr>
  </w:style>
  <w:style w:type="paragraph" w:styleId="ae">
    <w:name w:val="Balloon Text"/>
    <w:basedOn w:val="a"/>
    <w:link w:val="af"/>
    <w:uiPriority w:val="99"/>
    <w:semiHidden/>
    <w:unhideWhenUsed/>
    <w:rsid w:val="00BF425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F4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0" Type="http://schemas.microsoft.com/office/2011/relationships/commentsExtended" Target="commentsExtended.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14F2E-03E0-8349-B05F-90EA6E92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1496</Words>
  <Characters>8533</Characters>
  <Application>Microsoft Macintosh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user</cp:lastModifiedBy>
  <cp:revision>2</cp:revision>
  <dcterms:created xsi:type="dcterms:W3CDTF">2018-01-25T16:56:00Z</dcterms:created>
  <dcterms:modified xsi:type="dcterms:W3CDTF">2018-01-25T16:56:00Z</dcterms:modified>
</cp:coreProperties>
</file>